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EDA8F" w14:textId="77777777" w:rsidR="00561D3B" w:rsidRPr="00E10989" w:rsidRDefault="00561D3B" w:rsidP="00561D3B">
      <w:pPr>
        <w:spacing w:after="0"/>
        <w:jc w:val="center"/>
        <w:rPr>
          <w:rFonts w:ascii="Palatino Linotype" w:hAnsi="Palatino Linotype"/>
          <w:b/>
          <w:bCs/>
          <w:sz w:val="36"/>
          <w:szCs w:val="36"/>
        </w:rPr>
      </w:pPr>
      <w:bookmarkStart w:id="0" w:name="_GoBack"/>
      <w:bookmarkEnd w:id="0"/>
    </w:p>
    <w:p w14:paraId="1F89EC6C" w14:textId="77777777" w:rsidR="0094009F" w:rsidRDefault="0094009F" w:rsidP="0094009F">
      <w:pPr>
        <w:spacing w:before="0" w:after="160" w:line="259" w:lineRule="auto"/>
        <w:jc w:val="center"/>
        <w:rPr>
          <w:rFonts w:ascii="Times New Roman" w:eastAsia="Calibri" w:hAnsi="Times New Roman"/>
          <w:b/>
          <w:sz w:val="36"/>
          <w:szCs w:val="36"/>
        </w:rPr>
      </w:pPr>
      <w:bookmarkStart w:id="1" w:name="_Hlk193180287"/>
    </w:p>
    <w:p w14:paraId="6132B70E" w14:textId="6D382FAD" w:rsidR="0094009F" w:rsidRPr="0091341D" w:rsidRDefault="0094009F" w:rsidP="0094009F">
      <w:pPr>
        <w:spacing w:before="0" w:after="160" w:line="259" w:lineRule="auto"/>
        <w:jc w:val="center"/>
        <w:rPr>
          <w:rFonts w:ascii="Palatino Linotype" w:eastAsia="Calibri" w:hAnsi="Palatino Linotype"/>
          <w:b/>
          <w:sz w:val="32"/>
          <w:szCs w:val="32"/>
        </w:rPr>
      </w:pPr>
      <w:r w:rsidRPr="0091341D">
        <w:rPr>
          <w:rFonts w:ascii="Palatino Linotype" w:eastAsia="Calibri" w:hAnsi="Palatino Linotype"/>
          <w:b/>
          <w:sz w:val="32"/>
          <w:szCs w:val="32"/>
        </w:rPr>
        <w:t>Bischitz Johanna Integrált Humán Szolgáltató Központ</w:t>
      </w:r>
    </w:p>
    <w:p w14:paraId="71A57CFC" w14:textId="77777777" w:rsidR="0094009F" w:rsidRPr="0094009F" w:rsidRDefault="0094009F" w:rsidP="0094009F">
      <w:pPr>
        <w:suppressAutoHyphens/>
        <w:spacing w:after="60"/>
        <w:jc w:val="center"/>
        <w:rPr>
          <w:rFonts w:ascii="Palatino Linotype" w:eastAsia="Calibri" w:hAnsi="Palatino Linotype"/>
          <w:lang w:eastAsia="ar-SA"/>
        </w:rPr>
      </w:pPr>
    </w:p>
    <w:p w14:paraId="74B8B4C6" w14:textId="77777777" w:rsidR="0094009F" w:rsidRPr="0094009F" w:rsidRDefault="0094009F" w:rsidP="0094009F">
      <w:pPr>
        <w:suppressAutoHyphens/>
        <w:spacing w:after="60"/>
        <w:jc w:val="center"/>
        <w:rPr>
          <w:rFonts w:ascii="Palatino Linotype" w:eastAsia="Calibri" w:hAnsi="Palatino Linotype"/>
          <w:lang w:eastAsia="ar-SA"/>
        </w:rPr>
      </w:pPr>
    </w:p>
    <w:p w14:paraId="6CFBF90D" w14:textId="0FB48561" w:rsidR="0094009F" w:rsidRPr="00930E2F" w:rsidRDefault="00930E2F" w:rsidP="0094009F">
      <w:pPr>
        <w:suppressAutoHyphens/>
        <w:spacing w:after="60" w:line="360" w:lineRule="atLeast"/>
        <w:jc w:val="center"/>
        <w:rPr>
          <w:rFonts w:ascii="Palatino Linotype" w:eastAsia="Calibri" w:hAnsi="Palatino Linotype"/>
          <w:b/>
          <w:smallCaps/>
          <w:sz w:val="32"/>
          <w:szCs w:val="32"/>
          <w:lang w:eastAsia="ar-SA"/>
        </w:rPr>
      </w:pPr>
      <w:r w:rsidRPr="00930E2F">
        <w:rPr>
          <w:rFonts w:ascii="Palatino Linotype" w:eastAsia="Calibri" w:hAnsi="Palatino Linotype"/>
          <w:b/>
          <w:smallCaps/>
          <w:sz w:val="32"/>
          <w:szCs w:val="32"/>
          <w:lang w:eastAsia="ar-SA"/>
        </w:rPr>
        <w:t>nappali ellátás</w:t>
      </w:r>
    </w:p>
    <w:p w14:paraId="198E61EF" w14:textId="77777777" w:rsidR="0094009F" w:rsidRPr="00930E2F" w:rsidRDefault="0094009F" w:rsidP="0094009F">
      <w:pPr>
        <w:suppressAutoHyphens/>
        <w:spacing w:after="60" w:line="360" w:lineRule="atLeast"/>
        <w:jc w:val="center"/>
        <w:rPr>
          <w:rFonts w:ascii="Palatino Linotype" w:eastAsia="Calibri" w:hAnsi="Palatino Linotype"/>
          <w:b/>
          <w:caps/>
          <w:sz w:val="32"/>
          <w:szCs w:val="32"/>
          <w:lang w:eastAsia="ar-SA"/>
        </w:rPr>
      </w:pPr>
      <w:r w:rsidRPr="00930E2F">
        <w:rPr>
          <w:rFonts w:ascii="Palatino Linotype" w:eastAsia="Calibri" w:hAnsi="Palatino Linotype"/>
          <w:b/>
          <w:smallCaps/>
          <w:sz w:val="32"/>
          <w:szCs w:val="32"/>
          <w:lang w:eastAsia="ar-SA"/>
        </w:rPr>
        <w:t>Szakmai Programja</w:t>
      </w:r>
    </w:p>
    <w:p w14:paraId="064FCB32" w14:textId="77777777" w:rsidR="0094009F" w:rsidRPr="0094009F" w:rsidRDefault="0094009F" w:rsidP="0094009F">
      <w:pPr>
        <w:suppressAutoHyphens/>
        <w:spacing w:after="60"/>
        <w:jc w:val="center"/>
        <w:rPr>
          <w:rFonts w:ascii="Palatino Linotype" w:eastAsia="Calibri" w:hAnsi="Palatino Linotype"/>
          <w:bCs/>
          <w:caps/>
          <w:lang w:eastAsia="ar-SA"/>
        </w:rPr>
      </w:pPr>
    </w:p>
    <w:p w14:paraId="3E32E793" w14:textId="77777777" w:rsidR="0094009F" w:rsidRPr="0094009F" w:rsidRDefault="0094009F" w:rsidP="0094009F">
      <w:pPr>
        <w:suppressAutoHyphens/>
        <w:spacing w:after="60"/>
        <w:jc w:val="left"/>
        <w:rPr>
          <w:rFonts w:ascii="Palatino Linotype" w:eastAsia="Calibri" w:hAnsi="Palatino Linotype"/>
          <w:b/>
          <w:bCs/>
          <w:lang w:eastAsia="ar-SA"/>
        </w:rPr>
      </w:pPr>
    </w:p>
    <w:p w14:paraId="41EAC4E6" w14:textId="77777777" w:rsidR="0094009F" w:rsidRPr="0094009F" w:rsidRDefault="0094009F" w:rsidP="0094009F">
      <w:pPr>
        <w:suppressAutoHyphens/>
        <w:spacing w:after="60"/>
        <w:jc w:val="center"/>
        <w:rPr>
          <w:rFonts w:ascii="Palatino Linotype" w:eastAsia="Calibri" w:hAnsi="Palatino Linotype"/>
          <w:i/>
          <w:lang w:eastAsia="ar-SA"/>
        </w:rPr>
      </w:pPr>
    </w:p>
    <w:p w14:paraId="669084DE" w14:textId="77777777" w:rsidR="0094009F" w:rsidRDefault="0094009F" w:rsidP="0094009F">
      <w:pPr>
        <w:suppressAutoHyphens/>
        <w:spacing w:after="60"/>
        <w:jc w:val="center"/>
        <w:rPr>
          <w:rFonts w:ascii="Palatino Linotype" w:eastAsia="Calibri" w:hAnsi="Palatino Linotype"/>
          <w:i/>
          <w:lang w:eastAsia="ar-SA"/>
        </w:rPr>
      </w:pPr>
    </w:p>
    <w:p w14:paraId="42040120" w14:textId="77777777" w:rsidR="0091341D" w:rsidRDefault="0091341D" w:rsidP="0094009F">
      <w:pPr>
        <w:suppressAutoHyphens/>
        <w:spacing w:after="60"/>
        <w:jc w:val="center"/>
        <w:rPr>
          <w:rFonts w:ascii="Palatino Linotype" w:eastAsia="Calibri" w:hAnsi="Palatino Linotype"/>
          <w:i/>
          <w:lang w:eastAsia="ar-SA"/>
        </w:rPr>
      </w:pPr>
    </w:p>
    <w:p w14:paraId="15A59AE6" w14:textId="77777777" w:rsidR="0091341D" w:rsidRDefault="0091341D" w:rsidP="0094009F">
      <w:pPr>
        <w:suppressAutoHyphens/>
        <w:spacing w:after="60"/>
        <w:jc w:val="center"/>
        <w:rPr>
          <w:rFonts w:ascii="Palatino Linotype" w:eastAsia="Calibri" w:hAnsi="Palatino Linotype"/>
          <w:i/>
          <w:lang w:eastAsia="ar-SA"/>
        </w:rPr>
      </w:pPr>
    </w:p>
    <w:p w14:paraId="26A0472C" w14:textId="77777777" w:rsidR="0091341D" w:rsidRDefault="0091341D" w:rsidP="0094009F">
      <w:pPr>
        <w:suppressAutoHyphens/>
        <w:spacing w:after="60"/>
        <w:jc w:val="center"/>
        <w:rPr>
          <w:rFonts w:ascii="Palatino Linotype" w:eastAsia="Calibri" w:hAnsi="Palatino Linotype"/>
          <w:i/>
          <w:lang w:eastAsia="ar-SA"/>
        </w:rPr>
      </w:pPr>
    </w:p>
    <w:p w14:paraId="700118FA" w14:textId="77777777" w:rsidR="0091341D" w:rsidRDefault="0091341D" w:rsidP="0094009F">
      <w:pPr>
        <w:suppressAutoHyphens/>
        <w:spacing w:after="60"/>
        <w:jc w:val="center"/>
        <w:rPr>
          <w:rFonts w:ascii="Palatino Linotype" w:eastAsia="Calibri" w:hAnsi="Palatino Linotype"/>
          <w:i/>
          <w:lang w:eastAsia="ar-SA"/>
        </w:rPr>
      </w:pPr>
    </w:p>
    <w:p w14:paraId="1E033492" w14:textId="77777777" w:rsidR="0091341D" w:rsidRPr="0094009F" w:rsidRDefault="0091341D" w:rsidP="0094009F">
      <w:pPr>
        <w:suppressAutoHyphens/>
        <w:spacing w:after="60"/>
        <w:jc w:val="center"/>
        <w:rPr>
          <w:rFonts w:ascii="Palatino Linotype" w:eastAsia="Calibri" w:hAnsi="Palatino Linotype"/>
          <w:i/>
          <w:lang w:eastAsia="ar-SA"/>
        </w:rPr>
      </w:pPr>
    </w:p>
    <w:p w14:paraId="51462645" w14:textId="77777777" w:rsidR="0094009F" w:rsidRPr="0094009F" w:rsidRDefault="0094009F" w:rsidP="0094009F">
      <w:pPr>
        <w:suppressAutoHyphens/>
        <w:spacing w:after="60"/>
        <w:jc w:val="center"/>
        <w:rPr>
          <w:rFonts w:ascii="Palatino Linotype" w:eastAsia="Calibri" w:hAnsi="Palatino Linotype"/>
          <w:i/>
          <w:lang w:eastAsia="ar-SA"/>
        </w:rPr>
      </w:pPr>
    </w:p>
    <w:p w14:paraId="0B36F4F2" w14:textId="77777777" w:rsidR="0094009F" w:rsidRPr="0094009F" w:rsidRDefault="0094009F" w:rsidP="0094009F">
      <w:pPr>
        <w:suppressAutoHyphens/>
        <w:spacing w:before="0" w:after="0"/>
        <w:jc w:val="center"/>
        <w:rPr>
          <w:rFonts w:ascii="Palatino Linotype" w:eastAsia="Calibri" w:hAnsi="Palatino Linotype"/>
          <w:lang w:eastAsia="ar-SA"/>
        </w:rPr>
      </w:pPr>
    </w:p>
    <w:p w14:paraId="565F8D27" w14:textId="77777777" w:rsidR="0094009F" w:rsidRPr="0094009F" w:rsidRDefault="0094009F" w:rsidP="0094009F">
      <w:pPr>
        <w:suppressAutoHyphens/>
        <w:spacing w:before="0" w:after="0"/>
        <w:jc w:val="center"/>
        <w:rPr>
          <w:rFonts w:ascii="Palatino Linotype" w:eastAsia="Calibri" w:hAnsi="Palatino Linotype"/>
          <w:lang w:eastAsia="ar-SA"/>
        </w:rPr>
      </w:pPr>
      <w:bookmarkStart w:id="2" w:name="_Hlk106700469"/>
      <w:r w:rsidRPr="0094009F">
        <w:rPr>
          <w:rFonts w:ascii="Palatino Linotype" w:eastAsia="Calibri" w:hAnsi="Palatino Linotype"/>
          <w:lang w:eastAsia="ar-SA"/>
        </w:rPr>
        <w:t>Jóváhagyta:</w:t>
      </w:r>
    </w:p>
    <w:p w14:paraId="2AB6F593" w14:textId="77777777" w:rsidR="0094009F" w:rsidRPr="0094009F" w:rsidRDefault="0094009F" w:rsidP="0094009F">
      <w:pPr>
        <w:suppressAutoHyphens/>
        <w:spacing w:before="0" w:after="0"/>
        <w:jc w:val="center"/>
        <w:rPr>
          <w:rFonts w:ascii="Palatino Linotype" w:eastAsia="Calibri" w:hAnsi="Palatino Linotype"/>
          <w:lang w:eastAsia="ar-SA"/>
        </w:rPr>
      </w:pPr>
    </w:p>
    <w:p w14:paraId="182002EC" w14:textId="77777777" w:rsidR="006E24AB" w:rsidRPr="0094009F" w:rsidRDefault="006E24AB" w:rsidP="006E24AB">
      <w:pPr>
        <w:suppressAutoHyphens/>
        <w:spacing w:before="0" w:after="0"/>
        <w:jc w:val="center"/>
        <w:rPr>
          <w:rFonts w:ascii="Palatino Linotype" w:eastAsia="Calibri" w:hAnsi="Palatino Linotype"/>
          <w:lang w:eastAsia="ar-SA"/>
        </w:rPr>
      </w:pPr>
      <w:r w:rsidRPr="0094009F">
        <w:rPr>
          <w:rFonts w:ascii="Palatino Linotype" w:eastAsia="Calibri" w:hAnsi="Palatino Linotype"/>
          <w:lang w:eastAsia="ar-SA"/>
        </w:rPr>
        <w:t xml:space="preserve">Budapest Főváros VII. Kerület Erzsébetváros Önkormányzata Képviselő-testülete </w:t>
      </w:r>
    </w:p>
    <w:p w14:paraId="1F1CD960" w14:textId="77777777" w:rsidR="006E24AB" w:rsidRPr="0094009F" w:rsidRDefault="006E24AB" w:rsidP="006E24AB">
      <w:pPr>
        <w:suppressAutoHyphens/>
        <w:spacing w:after="60" w:line="276" w:lineRule="auto"/>
        <w:jc w:val="center"/>
        <w:rPr>
          <w:rFonts w:ascii="Palatino Linotype" w:eastAsia="Calibri" w:hAnsi="Palatino Linotype"/>
          <w:i/>
          <w:lang w:eastAsia="hu-HU"/>
        </w:rPr>
      </w:pPr>
      <w:r w:rsidRPr="0094009F">
        <w:rPr>
          <w:rFonts w:ascii="Palatino Linotype" w:eastAsia="Calibri" w:hAnsi="Palatino Linotype"/>
          <w:lang w:eastAsia="ar-SA"/>
        </w:rPr>
        <w:t>Művelődési, Kulturális és Szociális Bizottsága a</w:t>
      </w:r>
      <w:r>
        <w:rPr>
          <w:rFonts w:ascii="Palatino Linotype" w:eastAsia="Calibri" w:hAnsi="Palatino Linotype"/>
          <w:lang w:eastAsia="ar-SA"/>
        </w:rPr>
        <w:t xml:space="preserve"> …/2025. (IV.14.) </w:t>
      </w:r>
      <w:r w:rsidRPr="0094009F">
        <w:rPr>
          <w:rFonts w:ascii="Palatino Linotype" w:eastAsia="Calibri" w:hAnsi="Palatino Linotype"/>
          <w:lang w:eastAsia="ar-SA"/>
        </w:rPr>
        <w:t>határozatával</w:t>
      </w:r>
    </w:p>
    <w:p w14:paraId="2F078F3B" w14:textId="77777777" w:rsidR="0094009F" w:rsidRPr="0094009F" w:rsidRDefault="0094009F" w:rsidP="0094009F">
      <w:pPr>
        <w:suppressAutoHyphens/>
        <w:spacing w:before="0" w:after="0"/>
        <w:jc w:val="center"/>
        <w:rPr>
          <w:rFonts w:ascii="Palatino Linotype" w:eastAsia="Calibri" w:hAnsi="Palatino Linotype"/>
          <w:lang w:eastAsia="ar-SA"/>
        </w:rPr>
      </w:pPr>
    </w:p>
    <w:bookmarkEnd w:id="2"/>
    <w:p w14:paraId="0A607A17" w14:textId="77777777" w:rsidR="0091341D" w:rsidRDefault="0091341D" w:rsidP="0094009F">
      <w:pPr>
        <w:suppressAutoHyphens/>
        <w:spacing w:before="0" w:after="0"/>
        <w:jc w:val="center"/>
        <w:rPr>
          <w:rFonts w:ascii="Palatino Linotype" w:eastAsia="Calibri" w:hAnsi="Palatino Linotype"/>
          <w:lang w:eastAsia="ar-SA"/>
        </w:rPr>
      </w:pPr>
    </w:p>
    <w:p w14:paraId="3C7C4AFD" w14:textId="77777777" w:rsidR="0091341D" w:rsidRDefault="0091341D" w:rsidP="0094009F">
      <w:pPr>
        <w:suppressAutoHyphens/>
        <w:spacing w:before="0" w:after="0"/>
        <w:jc w:val="center"/>
        <w:rPr>
          <w:rFonts w:ascii="Palatino Linotype" w:eastAsia="Calibri" w:hAnsi="Palatino Linotype"/>
          <w:lang w:eastAsia="ar-SA"/>
        </w:rPr>
      </w:pPr>
    </w:p>
    <w:p w14:paraId="0A3BF644" w14:textId="77777777" w:rsidR="0091341D" w:rsidRDefault="0091341D" w:rsidP="00491A86">
      <w:pPr>
        <w:suppressAutoHyphens/>
        <w:spacing w:before="0" w:after="0"/>
        <w:rPr>
          <w:rFonts w:ascii="Palatino Linotype" w:eastAsia="Calibri" w:hAnsi="Palatino Linotype"/>
          <w:lang w:eastAsia="ar-SA"/>
        </w:rPr>
      </w:pPr>
    </w:p>
    <w:p w14:paraId="190C457E" w14:textId="77777777" w:rsidR="00491A86" w:rsidRDefault="00491A86" w:rsidP="00491A86">
      <w:pPr>
        <w:suppressAutoHyphens/>
        <w:spacing w:before="0" w:after="0"/>
        <w:rPr>
          <w:rFonts w:ascii="Palatino Linotype" w:eastAsia="Calibri" w:hAnsi="Palatino Linotype"/>
          <w:lang w:eastAsia="ar-SA"/>
        </w:rPr>
      </w:pPr>
    </w:p>
    <w:p w14:paraId="71197137" w14:textId="77777777" w:rsidR="0094009F" w:rsidRPr="0094009F" w:rsidRDefault="0094009F" w:rsidP="0094009F">
      <w:pPr>
        <w:suppressAutoHyphens/>
        <w:spacing w:before="0" w:after="0"/>
        <w:jc w:val="left"/>
        <w:rPr>
          <w:rFonts w:ascii="Palatino Linotype" w:eastAsia="Calibri" w:hAnsi="Palatino Linotype"/>
          <w:lang w:eastAsia="ar-SA"/>
        </w:rPr>
      </w:pPr>
    </w:p>
    <w:p w14:paraId="781950B9" w14:textId="77777777" w:rsidR="0094009F" w:rsidRPr="0094009F" w:rsidRDefault="0094009F" w:rsidP="0094009F">
      <w:pPr>
        <w:suppressAutoHyphens/>
        <w:spacing w:before="0" w:after="0"/>
        <w:jc w:val="left"/>
        <w:rPr>
          <w:rFonts w:ascii="Palatino Linotype" w:eastAsia="Calibri" w:hAnsi="Palatino Linotype"/>
          <w:lang w:eastAsia="ar-SA"/>
        </w:rPr>
      </w:pPr>
    </w:p>
    <w:p w14:paraId="0997CE52" w14:textId="7C0495BC" w:rsidR="0094009F" w:rsidRDefault="0094009F" w:rsidP="0091341D">
      <w:pPr>
        <w:spacing w:before="0" w:after="0"/>
        <w:ind w:right="-40"/>
        <w:jc w:val="center"/>
        <w:rPr>
          <w:rFonts w:ascii="Palatino Linotype" w:eastAsia="Times New Roman" w:hAnsi="Palatino Linotype"/>
        </w:rPr>
      </w:pPr>
      <w:r w:rsidRPr="0094009F">
        <w:rPr>
          <w:rFonts w:ascii="Palatino Linotype" w:eastAsia="Times New Roman" w:hAnsi="Palatino Linotype"/>
        </w:rPr>
        <w:t>2025.</w:t>
      </w:r>
    </w:p>
    <w:p w14:paraId="5A7A3456" w14:textId="77777777" w:rsidR="00491A86" w:rsidRDefault="00491A86" w:rsidP="0091341D">
      <w:pPr>
        <w:spacing w:before="0" w:after="0"/>
        <w:ind w:right="-40"/>
        <w:jc w:val="center"/>
        <w:rPr>
          <w:rFonts w:ascii="Palatino Linotype" w:eastAsia="Times New Roman" w:hAnsi="Palatino Linotype"/>
        </w:rPr>
      </w:pPr>
    </w:p>
    <w:p w14:paraId="52E2BEE8" w14:textId="77777777" w:rsidR="00491A86" w:rsidRDefault="00491A86" w:rsidP="0091341D">
      <w:pPr>
        <w:spacing w:before="0" w:after="0"/>
        <w:ind w:right="-40"/>
        <w:jc w:val="center"/>
        <w:rPr>
          <w:rFonts w:ascii="Palatino Linotype" w:eastAsia="Times New Roman" w:hAnsi="Palatino Linotype"/>
        </w:rPr>
      </w:pPr>
    </w:p>
    <w:p w14:paraId="47F41862" w14:textId="77777777" w:rsidR="00491A86" w:rsidRPr="0094009F" w:rsidRDefault="00491A86" w:rsidP="0091341D">
      <w:pPr>
        <w:spacing w:before="0" w:after="0"/>
        <w:ind w:right="-40"/>
        <w:jc w:val="center"/>
        <w:rPr>
          <w:rFonts w:ascii="Palatino Linotype" w:eastAsia="Times New Roman" w:hAnsi="Palatino Linotype"/>
        </w:rPr>
      </w:pPr>
    </w:p>
    <w:p w14:paraId="69DDB098" w14:textId="77777777" w:rsidR="0094009F" w:rsidRDefault="0094009F" w:rsidP="0094009F">
      <w:pPr>
        <w:suppressAutoHyphens/>
        <w:spacing w:before="0" w:after="0"/>
        <w:jc w:val="left"/>
        <w:rPr>
          <w:rFonts w:ascii="Palatino Linotype" w:eastAsia="Times New Roman" w:hAnsi="Palatino Linotype"/>
          <w:lang w:eastAsia="hu-HU"/>
        </w:rPr>
      </w:pPr>
    </w:p>
    <w:bookmarkEnd w:id="1" w:displacedByCustomXml="next"/>
    <w:sdt>
      <w:sdtPr>
        <w:rPr>
          <w:rFonts w:ascii="Palatino Linotype" w:eastAsiaTheme="minorHAnsi" w:hAnsi="Palatino Linotype" w:cstheme="minorBidi"/>
          <w:kern w:val="2"/>
          <w:sz w:val="22"/>
          <w:szCs w:val="22"/>
          <w:lang w:bidi="he-IL"/>
        </w:rPr>
        <w:id w:val="-805700633"/>
        <w:docPartObj>
          <w:docPartGallery w:val="Table of Contents"/>
          <w:docPartUnique/>
        </w:docPartObj>
      </w:sdtPr>
      <w:sdtEndPr>
        <w:rPr>
          <w:sz w:val="24"/>
          <w:szCs w:val="24"/>
        </w:rPr>
      </w:sdtEndPr>
      <w:sdtContent>
        <w:p w14:paraId="2F21A680" w14:textId="77777777" w:rsidR="00930E2F" w:rsidRPr="0037562B" w:rsidRDefault="00930E2F" w:rsidP="001768D2">
          <w:pPr>
            <w:keepNext/>
            <w:keepLines/>
            <w:jc w:val="center"/>
            <w:rPr>
              <w:rFonts w:ascii="Palatino Linotype" w:eastAsiaTheme="majorEastAsia" w:hAnsi="Palatino Linotype"/>
              <w:b/>
              <w:bCs/>
              <w:lang w:eastAsia="hu-HU"/>
            </w:rPr>
          </w:pPr>
          <w:r w:rsidRPr="0037562B">
            <w:rPr>
              <w:rFonts w:ascii="Palatino Linotype" w:eastAsiaTheme="majorEastAsia" w:hAnsi="Palatino Linotype"/>
              <w:b/>
              <w:bCs/>
              <w:lang w:eastAsia="hu-HU"/>
            </w:rPr>
            <w:t>Tartalomjegyzék</w:t>
          </w:r>
        </w:p>
        <w:p w14:paraId="3951E1DD" w14:textId="797AE54D" w:rsidR="001768D2" w:rsidRPr="001D3AD9" w:rsidRDefault="00930E2F" w:rsidP="001D3AD9">
          <w:pPr>
            <w:pStyle w:val="TJ2"/>
            <w:tabs>
              <w:tab w:val="clear" w:pos="8787"/>
              <w:tab w:val="right" w:leader="dot" w:pos="9214"/>
            </w:tabs>
            <w:ind w:left="0" w:right="1"/>
            <w:jc w:val="both"/>
            <w:rPr>
              <w:rFonts w:ascii="Palatino Linotype" w:eastAsiaTheme="minorEastAsia" w:hAnsi="Palatino Linotype" w:cstheme="minorBidi"/>
              <w:noProof/>
              <w:kern w:val="2"/>
              <w:sz w:val="22"/>
              <w:szCs w:val="22"/>
              <w:lang w:eastAsia="hu-HU"/>
              <w14:ligatures w14:val="standardContextual"/>
            </w:rPr>
          </w:pPr>
          <w:r w:rsidRPr="0037562B">
            <w:rPr>
              <w:rFonts w:ascii="Palatino Linotype" w:eastAsiaTheme="minorHAnsi" w:hAnsi="Palatino Linotype"/>
              <w:kern w:val="2"/>
              <w:lang w:bidi="he-IL"/>
            </w:rPr>
            <w:fldChar w:fldCharType="begin"/>
          </w:r>
          <w:r w:rsidRPr="0037562B">
            <w:rPr>
              <w:rFonts w:ascii="Palatino Linotype" w:eastAsiaTheme="minorHAnsi" w:hAnsi="Palatino Linotype"/>
              <w:kern w:val="2"/>
              <w:lang w:bidi="he-IL"/>
            </w:rPr>
            <w:instrText xml:space="preserve"> TOC \o "1-3" \h \z \u </w:instrText>
          </w:r>
          <w:r w:rsidRPr="0037562B">
            <w:rPr>
              <w:rFonts w:ascii="Palatino Linotype" w:eastAsiaTheme="minorHAnsi" w:hAnsi="Palatino Linotype"/>
              <w:kern w:val="2"/>
              <w:lang w:bidi="he-IL"/>
            </w:rPr>
            <w:fldChar w:fldCharType="separate"/>
          </w:r>
          <w:hyperlink w:anchor="_Toc193451792" w:history="1">
            <w:r w:rsidR="001768D2" w:rsidRPr="001D3AD9">
              <w:rPr>
                <w:rStyle w:val="Hiperhivatkozs"/>
                <w:rFonts w:ascii="Palatino Linotype" w:hAnsi="Palatino Linotype"/>
                <w:noProof/>
                <w:sz w:val="22"/>
                <w:szCs w:val="22"/>
              </w:rPr>
              <w:t>Bevezető</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_Toc193451792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2</w:t>
            </w:r>
            <w:r w:rsidR="001768D2" w:rsidRPr="001D3AD9">
              <w:rPr>
                <w:rFonts w:ascii="Palatino Linotype" w:hAnsi="Palatino Linotype"/>
                <w:noProof/>
                <w:webHidden/>
                <w:sz w:val="22"/>
                <w:szCs w:val="22"/>
              </w:rPr>
              <w:fldChar w:fldCharType="end"/>
            </w:r>
          </w:hyperlink>
        </w:p>
        <w:p w14:paraId="15529AC1" w14:textId="0EAC833C" w:rsidR="001768D2" w:rsidRPr="001D3AD9" w:rsidRDefault="00DF2ED2" w:rsidP="001D3AD9">
          <w:pPr>
            <w:pStyle w:val="TJ2"/>
            <w:tabs>
              <w:tab w:val="clear" w:pos="8787"/>
              <w:tab w:val="left" w:pos="284"/>
              <w:tab w:val="left" w:pos="426"/>
              <w:tab w:val="right" w:leader="dot" w:pos="9214"/>
            </w:tabs>
            <w:ind w:left="0"/>
            <w:jc w:val="both"/>
            <w:rPr>
              <w:rFonts w:ascii="Palatino Linotype" w:eastAsiaTheme="minorEastAsia" w:hAnsi="Palatino Linotype" w:cstheme="minorBidi"/>
              <w:noProof/>
              <w:kern w:val="2"/>
              <w:sz w:val="22"/>
              <w:szCs w:val="22"/>
              <w:lang w:eastAsia="hu-HU"/>
              <w14:ligatures w14:val="standardContextual"/>
            </w:rPr>
          </w:pPr>
          <w:hyperlink w:anchor="_Toc193451793" w:history="1">
            <w:r w:rsidR="001768D2" w:rsidRPr="001D3AD9">
              <w:rPr>
                <w:rStyle w:val="Hiperhivatkozs"/>
                <w:rFonts w:ascii="Palatino Linotype" w:hAnsi="Palatino Linotype"/>
                <w:noProof/>
                <w:sz w:val="22"/>
                <w:szCs w:val="22"/>
              </w:rPr>
              <w:t>Intézményi adatok</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_Toc193451793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2</w:t>
            </w:r>
            <w:r w:rsidR="001768D2" w:rsidRPr="001D3AD9">
              <w:rPr>
                <w:rFonts w:ascii="Palatino Linotype" w:hAnsi="Palatino Linotype"/>
                <w:noProof/>
                <w:webHidden/>
                <w:sz w:val="22"/>
                <w:szCs w:val="22"/>
              </w:rPr>
              <w:fldChar w:fldCharType="end"/>
            </w:r>
          </w:hyperlink>
        </w:p>
        <w:p w14:paraId="1D078BD2" w14:textId="4CE94EC0" w:rsidR="001768D2" w:rsidRPr="001D3AD9" w:rsidRDefault="00DF2ED2" w:rsidP="001D3AD9">
          <w:pPr>
            <w:pStyle w:val="TJ2"/>
            <w:tabs>
              <w:tab w:val="clear" w:pos="8787"/>
              <w:tab w:val="left" w:pos="426"/>
              <w:tab w:val="right" w:leader="dot" w:pos="9214"/>
            </w:tabs>
            <w:ind w:left="0"/>
            <w:jc w:val="both"/>
            <w:rPr>
              <w:rFonts w:ascii="Palatino Linotype" w:eastAsiaTheme="minorEastAsia" w:hAnsi="Palatino Linotype" w:cstheme="minorBidi"/>
              <w:noProof/>
              <w:kern w:val="2"/>
              <w:sz w:val="22"/>
              <w:szCs w:val="22"/>
              <w:lang w:eastAsia="hu-HU"/>
              <w14:ligatures w14:val="standardContextual"/>
            </w:rPr>
          </w:pPr>
          <w:hyperlink w:anchor="_Toc193451794" w:history="1">
            <w:r w:rsidR="001768D2" w:rsidRPr="001D3AD9">
              <w:rPr>
                <w:rStyle w:val="Hiperhivatkozs"/>
                <w:rFonts w:ascii="Palatino Linotype" w:hAnsi="Palatino Linotype"/>
                <w:noProof/>
                <w:sz w:val="22"/>
                <w:szCs w:val="22"/>
              </w:rPr>
              <w:t>1.</w:t>
            </w:r>
            <w:r w:rsidR="001768D2" w:rsidRPr="001D3AD9">
              <w:rPr>
                <w:rFonts w:ascii="Palatino Linotype" w:eastAsiaTheme="minorEastAsia" w:hAnsi="Palatino Linotype" w:cstheme="minorBidi"/>
                <w:noProof/>
                <w:kern w:val="2"/>
                <w:sz w:val="22"/>
                <w:szCs w:val="22"/>
                <w:lang w:eastAsia="hu-HU"/>
                <w14:ligatures w14:val="standardContextual"/>
              </w:rPr>
              <w:tab/>
            </w:r>
            <w:r w:rsidR="001768D2" w:rsidRPr="001D3AD9">
              <w:rPr>
                <w:rStyle w:val="Hiperhivatkozs"/>
                <w:rFonts w:ascii="Palatino Linotype" w:hAnsi="Palatino Linotype"/>
                <w:noProof/>
                <w:sz w:val="22"/>
                <w:szCs w:val="22"/>
              </w:rPr>
              <w:t>A nyújtott szolgáltatáselem célja, feladata és formái</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_Toc193451794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3</w:t>
            </w:r>
            <w:r w:rsidR="001768D2" w:rsidRPr="001D3AD9">
              <w:rPr>
                <w:rFonts w:ascii="Palatino Linotype" w:hAnsi="Palatino Linotype"/>
                <w:noProof/>
                <w:webHidden/>
                <w:sz w:val="22"/>
                <w:szCs w:val="22"/>
              </w:rPr>
              <w:fldChar w:fldCharType="end"/>
            </w:r>
          </w:hyperlink>
        </w:p>
        <w:p w14:paraId="458BC97C" w14:textId="7D58143A" w:rsidR="001768D2" w:rsidRPr="001D3AD9" w:rsidRDefault="00DF2ED2" w:rsidP="001D3AD9">
          <w:pPr>
            <w:pStyle w:val="TJ2"/>
            <w:tabs>
              <w:tab w:val="clear" w:pos="8787"/>
              <w:tab w:val="left" w:pos="426"/>
              <w:tab w:val="right" w:leader="dot" w:pos="9214"/>
            </w:tabs>
            <w:ind w:left="0"/>
            <w:jc w:val="both"/>
            <w:rPr>
              <w:rFonts w:ascii="Palatino Linotype" w:eastAsiaTheme="minorEastAsia" w:hAnsi="Palatino Linotype" w:cstheme="minorBidi"/>
              <w:noProof/>
              <w:kern w:val="2"/>
              <w:sz w:val="22"/>
              <w:szCs w:val="22"/>
              <w:lang w:eastAsia="hu-HU"/>
              <w14:ligatures w14:val="standardContextual"/>
            </w:rPr>
          </w:pPr>
          <w:hyperlink w:anchor="_Toc193451795" w:history="1">
            <w:r w:rsidR="001768D2" w:rsidRPr="001D3AD9">
              <w:rPr>
                <w:rStyle w:val="Hiperhivatkozs"/>
                <w:rFonts w:ascii="Palatino Linotype" w:hAnsi="Palatino Linotype"/>
                <w:noProof/>
                <w:sz w:val="22"/>
                <w:szCs w:val="22"/>
              </w:rPr>
              <w:t>2.</w:t>
            </w:r>
            <w:r w:rsidR="001768D2" w:rsidRPr="001D3AD9">
              <w:rPr>
                <w:rFonts w:ascii="Palatino Linotype" w:eastAsiaTheme="minorEastAsia" w:hAnsi="Palatino Linotype" w:cstheme="minorBidi"/>
                <w:noProof/>
                <w:kern w:val="2"/>
                <w:sz w:val="22"/>
                <w:szCs w:val="22"/>
                <w:lang w:eastAsia="hu-HU"/>
                <w14:ligatures w14:val="standardContextual"/>
              </w:rPr>
              <w:tab/>
            </w:r>
            <w:r w:rsidR="001768D2" w:rsidRPr="001D3AD9">
              <w:rPr>
                <w:rStyle w:val="Hiperhivatkozs"/>
                <w:rFonts w:ascii="Palatino Linotype" w:hAnsi="Palatino Linotype"/>
                <w:noProof/>
                <w:sz w:val="22"/>
                <w:szCs w:val="22"/>
              </w:rPr>
              <w:t>Az ellátandó célcsoport jellemzői</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_Toc193451795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5</w:t>
            </w:r>
            <w:r w:rsidR="001768D2" w:rsidRPr="001D3AD9">
              <w:rPr>
                <w:rFonts w:ascii="Palatino Linotype" w:hAnsi="Palatino Linotype"/>
                <w:noProof/>
                <w:webHidden/>
                <w:sz w:val="22"/>
                <w:szCs w:val="22"/>
              </w:rPr>
              <w:fldChar w:fldCharType="end"/>
            </w:r>
          </w:hyperlink>
        </w:p>
        <w:p w14:paraId="1EBD7DDB" w14:textId="071ED0B3" w:rsidR="001768D2" w:rsidRPr="001D3AD9" w:rsidRDefault="00DF2ED2" w:rsidP="001D3AD9">
          <w:pPr>
            <w:pStyle w:val="TJ1"/>
            <w:tabs>
              <w:tab w:val="clear" w:pos="9070"/>
              <w:tab w:val="right" w:leader="dot" w:pos="9214"/>
            </w:tabs>
            <w:ind w:firstLine="284"/>
            <w:jc w:val="both"/>
            <w:rPr>
              <w:rFonts w:ascii="Palatino Linotype" w:eastAsiaTheme="minorEastAsia" w:hAnsi="Palatino Linotype" w:cstheme="minorBidi"/>
              <w:noProof/>
              <w:kern w:val="2"/>
              <w:sz w:val="22"/>
              <w:szCs w:val="22"/>
              <w:lang w:eastAsia="hu-HU"/>
              <w14:ligatures w14:val="standardContextual"/>
            </w:rPr>
          </w:pPr>
          <w:hyperlink w:anchor="_Toc193451796" w:history="1">
            <w:r w:rsidR="001768D2" w:rsidRPr="001D3AD9">
              <w:rPr>
                <w:rStyle w:val="Hiperhivatkozs"/>
                <w:rFonts w:ascii="Palatino Linotype" w:hAnsi="Palatino Linotype"/>
                <w:noProof/>
                <w:sz w:val="22"/>
                <w:szCs w:val="22"/>
              </w:rPr>
              <w:t>2.1. Demens személyek nappali ellátása</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_Toc193451796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6</w:t>
            </w:r>
            <w:r w:rsidR="001768D2" w:rsidRPr="001D3AD9">
              <w:rPr>
                <w:rFonts w:ascii="Palatino Linotype" w:hAnsi="Palatino Linotype"/>
                <w:noProof/>
                <w:webHidden/>
                <w:sz w:val="22"/>
                <w:szCs w:val="22"/>
              </w:rPr>
              <w:fldChar w:fldCharType="end"/>
            </w:r>
          </w:hyperlink>
        </w:p>
        <w:p w14:paraId="6691EBEF" w14:textId="5AD3DF0C" w:rsidR="001768D2" w:rsidRPr="001D3AD9" w:rsidRDefault="00DF2ED2" w:rsidP="001D3AD9">
          <w:pPr>
            <w:pStyle w:val="TJ1"/>
            <w:tabs>
              <w:tab w:val="clear" w:pos="9070"/>
              <w:tab w:val="right" w:leader="dot" w:pos="9214"/>
            </w:tabs>
            <w:ind w:firstLine="284"/>
            <w:jc w:val="both"/>
            <w:rPr>
              <w:rFonts w:ascii="Palatino Linotype" w:eastAsiaTheme="minorEastAsia" w:hAnsi="Palatino Linotype" w:cstheme="minorBidi"/>
              <w:noProof/>
              <w:kern w:val="2"/>
              <w:sz w:val="22"/>
              <w:szCs w:val="22"/>
              <w:lang w:eastAsia="hu-HU"/>
              <w14:ligatures w14:val="standardContextual"/>
            </w:rPr>
          </w:pPr>
          <w:hyperlink w:anchor="_Toc193451797" w:history="1">
            <w:r w:rsidR="001768D2" w:rsidRPr="001D3AD9">
              <w:rPr>
                <w:rStyle w:val="Hiperhivatkozs"/>
                <w:rFonts w:ascii="Palatino Linotype" w:eastAsia="Times New Roman" w:hAnsi="Palatino Linotype"/>
                <w:noProof/>
                <w:sz w:val="22"/>
                <w:szCs w:val="22"/>
                <w:lang w:eastAsia="hu-HU"/>
              </w:rPr>
              <w:t>2.2. Pszichiátriai betegek nappali ellátása</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_Toc193451797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9</w:t>
            </w:r>
            <w:r w:rsidR="001768D2" w:rsidRPr="001D3AD9">
              <w:rPr>
                <w:rFonts w:ascii="Palatino Linotype" w:hAnsi="Palatino Linotype"/>
                <w:noProof/>
                <w:webHidden/>
                <w:sz w:val="22"/>
                <w:szCs w:val="22"/>
              </w:rPr>
              <w:fldChar w:fldCharType="end"/>
            </w:r>
          </w:hyperlink>
        </w:p>
        <w:p w14:paraId="07152491" w14:textId="39163A8E" w:rsidR="001768D2" w:rsidRPr="001D3AD9" w:rsidRDefault="00DF2ED2" w:rsidP="001D3AD9">
          <w:pPr>
            <w:pStyle w:val="TJ1"/>
            <w:tabs>
              <w:tab w:val="clear" w:pos="9070"/>
              <w:tab w:val="left" w:pos="426"/>
              <w:tab w:val="right" w:leader="dot" w:pos="9214"/>
            </w:tabs>
            <w:jc w:val="both"/>
            <w:rPr>
              <w:rFonts w:ascii="Palatino Linotype" w:eastAsiaTheme="minorEastAsia" w:hAnsi="Palatino Linotype" w:cstheme="minorBidi"/>
              <w:noProof/>
              <w:kern w:val="2"/>
              <w:sz w:val="22"/>
              <w:szCs w:val="22"/>
              <w:lang w:eastAsia="hu-HU"/>
              <w14:ligatures w14:val="standardContextual"/>
            </w:rPr>
          </w:pPr>
          <w:hyperlink w:anchor="_Toc193451798" w:history="1">
            <w:r w:rsidR="001768D2" w:rsidRPr="001D3AD9">
              <w:rPr>
                <w:rStyle w:val="Hiperhivatkozs"/>
                <w:rFonts w:ascii="Palatino Linotype" w:eastAsiaTheme="majorEastAsia" w:hAnsi="Palatino Linotype"/>
                <w:noProof/>
                <w:sz w:val="22"/>
                <w:szCs w:val="22"/>
                <w:lang w:bidi="he-IL"/>
              </w:rPr>
              <w:t>3.</w:t>
            </w:r>
            <w:r w:rsidR="001768D2" w:rsidRPr="001D3AD9">
              <w:rPr>
                <w:rFonts w:ascii="Palatino Linotype" w:eastAsiaTheme="minorEastAsia" w:hAnsi="Palatino Linotype" w:cstheme="minorBidi"/>
                <w:noProof/>
                <w:kern w:val="2"/>
                <w:sz w:val="22"/>
                <w:szCs w:val="22"/>
                <w:lang w:eastAsia="hu-HU"/>
                <w14:ligatures w14:val="standardContextual"/>
              </w:rPr>
              <w:tab/>
            </w:r>
            <w:r w:rsidR="001768D2" w:rsidRPr="001D3AD9">
              <w:rPr>
                <w:rStyle w:val="Hiperhivatkozs"/>
                <w:rFonts w:ascii="Palatino Linotype" w:eastAsiaTheme="majorEastAsia" w:hAnsi="Palatino Linotype"/>
                <w:noProof/>
                <w:sz w:val="22"/>
                <w:szCs w:val="22"/>
                <w:lang w:bidi="he-IL"/>
              </w:rPr>
              <w:t>A szolgáltatás igénybevételének módja</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_Toc193451798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10</w:t>
            </w:r>
            <w:r w:rsidR="001768D2" w:rsidRPr="001D3AD9">
              <w:rPr>
                <w:rFonts w:ascii="Palatino Linotype" w:hAnsi="Palatino Linotype"/>
                <w:noProof/>
                <w:webHidden/>
                <w:sz w:val="22"/>
                <w:szCs w:val="22"/>
              </w:rPr>
              <w:fldChar w:fldCharType="end"/>
            </w:r>
          </w:hyperlink>
        </w:p>
        <w:p w14:paraId="51288200" w14:textId="0586F29D" w:rsidR="001768D2" w:rsidRPr="001D3AD9" w:rsidRDefault="00DF2ED2" w:rsidP="001D3AD9">
          <w:pPr>
            <w:pStyle w:val="TJ1"/>
            <w:tabs>
              <w:tab w:val="clear" w:pos="9070"/>
              <w:tab w:val="left" w:pos="426"/>
              <w:tab w:val="right" w:leader="dot" w:pos="9214"/>
            </w:tabs>
            <w:jc w:val="both"/>
            <w:rPr>
              <w:rFonts w:ascii="Palatino Linotype" w:eastAsiaTheme="minorEastAsia" w:hAnsi="Palatino Linotype" w:cstheme="minorBidi"/>
              <w:noProof/>
              <w:kern w:val="2"/>
              <w:sz w:val="22"/>
              <w:szCs w:val="22"/>
              <w:lang w:eastAsia="hu-HU"/>
              <w14:ligatures w14:val="standardContextual"/>
            </w:rPr>
          </w:pPr>
          <w:hyperlink w:anchor="_Toc193451799" w:history="1">
            <w:r w:rsidR="001768D2" w:rsidRPr="001D3AD9">
              <w:rPr>
                <w:rStyle w:val="Hiperhivatkozs"/>
                <w:rFonts w:ascii="Palatino Linotype" w:eastAsiaTheme="majorEastAsia" w:hAnsi="Palatino Linotype"/>
                <w:noProof/>
                <w:sz w:val="22"/>
                <w:szCs w:val="22"/>
                <w:lang w:bidi="he-IL"/>
              </w:rPr>
              <w:t>4.</w:t>
            </w:r>
            <w:r w:rsidR="001768D2" w:rsidRPr="001D3AD9">
              <w:rPr>
                <w:rFonts w:ascii="Palatino Linotype" w:eastAsiaTheme="minorEastAsia" w:hAnsi="Palatino Linotype" w:cstheme="minorBidi"/>
                <w:noProof/>
                <w:kern w:val="2"/>
                <w:sz w:val="22"/>
                <w:szCs w:val="22"/>
                <w:lang w:eastAsia="hu-HU"/>
                <w14:ligatures w14:val="standardContextual"/>
              </w:rPr>
              <w:tab/>
            </w:r>
            <w:r w:rsidR="001768D2" w:rsidRPr="001D3AD9">
              <w:rPr>
                <w:rStyle w:val="Hiperhivatkozs"/>
                <w:rFonts w:ascii="Palatino Linotype" w:eastAsiaTheme="majorEastAsia" w:hAnsi="Palatino Linotype"/>
                <w:noProof/>
                <w:sz w:val="22"/>
                <w:szCs w:val="22"/>
                <w:lang w:bidi="he-IL"/>
              </w:rPr>
              <w:t>A szolgáltatás megszűnésének, megszüntetésének módja</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_Toc193451799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11</w:t>
            </w:r>
            <w:r w:rsidR="001768D2" w:rsidRPr="001D3AD9">
              <w:rPr>
                <w:rFonts w:ascii="Palatino Linotype" w:hAnsi="Palatino Linotype"/>
                <w:noProof/>
                <w:webHidden/>
                <w:sz w:val="22"/>
                <w:szCs w:val="22"/>
              </w:rPr>
              <w:fldChar w:fldCharType="end"/>
            </w:r>
          </w:hyperlink>
        </w:p>
        <w:p w14:paraId="1A10241A" w14:textId="5E835BC0" w:rsidR="001768D2" w:rsidRPr="001D3AD9" w:rsidRDefault="00DF2ED2" w:rsidP="001D3AD9">
          <w:pPr>
            <w:pStyle w:val="TJ1"/>
            <w:tabs>
              <w:tab w:val="clear" w:pos="9070"/>
              <w:tab w:val="left" w:pos="426"/>
              <w:tab w:val="right" w:leader="dot" w:pos="9214"/>
            </w:tabs>
            <w:jc w:val="both"/>
            <w:rPr>
              <w:rFonts w:ascii="Palatino Linotype" w:eastAsiaTheme="minorEastAsia" w:hAnsi="Palatino Linotype" w:cstheme="minorBidi"/>
              <w:noProof/>
              <w:kern w:val="2"/>
              <w:sz w:val="22"/>
              <w:szCs w:val="22"/>
              <w:lang w:eastAsia="hu-HU"/>
              <w14:ligatures w14:val="standardContextual"/>
            </w:rPr>
          </w:pPr>
          <w:hyperlink w:anchor="_Toc193451800" w:history="1">
            <w:r w:rsidR="001768D2" w:rsidRPr="001D3AD9">
              <w:rPr>
                <w:rStyle w:val="Hiperhivatkozs"/>
                <w:rFonts w:ascii="Palatino Linotype" w:eastAsiaTheme="majorEastAsia" w:hAnsi="Palatino Linotype"/>
                <w:noProof/>
                <w:sz w:val="22"/>
                <w:szCs w:val="22"/>
                <w:lang w:bidi="he-IL"/>
              </w:rPr>
              <w:t>5.</w:t>
            </w:r>
            <w:r w:rsidR="001768D2" w:rsidRPr="001D3AD9">
              <w:rPr>
                <w:rFonts w:ascii="Palatino Linotype" w:eastAsiaTheme="minorEastAsia" w:hAnsi="Palatino Linotype" w:cstheme="minorBidi"/>
                <w:noProof/>
                <w:kern w:val="2"/>
                <w:sz w:val="22"/>
                <w:szCs w:val="22"/>
                <w:lang w:eastAsia="hu-HU"/>
                <w14:ligatures w14:val="standardContextual"/>
              </w:rPr>
              <w:tab/>
            </w:r>
            <w:r w:rsidR="001768D2" w:rsidRPr="001D3AD9">
              <w:rPr>
                <w:rStyle w:val="Hiperhivatkozs"/>
                <w:rFonts w:ascii="Palatino Linotype" w:eastAsiaTheme="majorEastAsia" w:hAnsi="Palatino Linotype"/>
                <w:noProof/>
                <w:sz w:val="22"/>
                <w:szCs w:val="22"/>
                <w:lang w:bidi="he-IL"/>
              </w:rPr>
              <w:t>Az ellátottak jogai, érdekvédelme, panaszjog gyakorlása</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_Toc193451800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12</w:t>
            </w:r>
            <w:r w:rsidR="001768D2" w:rsidRPr="001D3AD9">
              <w:rPr>
                <w:rFonts w:ascii="Palatino Linotype" w:hAnsi="Palatino Linotype"/>
                <w:noProof/>
                <w:webHidden/>
                <w:sz w:val="22"/>
                <w:szCs w:val="22"/>
              </w:rPr>
              <w:fldChar w:fldCharType="end"/>
            </w:r>
          </w:hyperlink>
        </w:p>
        <w:p w14:paraId="7845B4B6" w14:textId="3DA32C35" w:rsidR="001768D2" w:rsidRPr="001D3AD9" w:rsidRDefault="00DF2ED2" w:rsidP="001D3AD9">
          <w:pPr>
            <w:pStyle w:val="TJ1"/>
            <w:tabs>
              <w:tab w:val="clear" w:pos="9070"/>
              <w:tab w:val="right" w:leader="dot" w:pos="9214"/>
            </w:tabs>
            <w:ind w:firstLine="284"/>
            <w:jc w:val="both"/>
            <w:rPr>
              <w:rFonts w:ascii="Palatino Linotype" w:eastAsiaTheme="minorEastAsia" w:hAnsi="Palatino Linotype" w:cstheme="minorBidi"/>
              <w:noProof/>
              <w:kern w:val="2"/>
              <w:sz w:val="22"/>
              <w:szCs w:val="22"/>
              <w:lang w:eastAsia="hu-HU"/>
              <w14:ligatures w14:val="standardContextual"/>
            </w:rPr>
          </w:pPr>
          <w:hyperlink w:anchor="_Toc193451801" w:history="1">
            <w:r w:rsidR="001768D2" w:rsidRPr="001D3AD9">
              <w:rPr>
                <w:rStyle w:val="Hiperhivatkozs"/>
                <w:rFonts w:ascii="Palatino Linotype" w:eastAsiaTheme="majorEastAsia" w:hAnsi="Palatino Linotype"/>
                <w:noProof/>
                <w:sz w:val="22"/>
                <w:szCs w:val="22"/>
                <w:lang w:bidi="he-IL"/>
              </w:rPr>
              <w:t>5.1. Az ellátottjogi képviselő</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_Toc193451801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12</w:t>
            </w:r>
            <w:r w:rsidR="001768D2" w:rsidRPr="001D3AD9">
              <w:rPr>
                <w:rFonts w:ascii="Palatino Linotype" w:hAnsi="Palatino Linotype"/>
                <w:noProof/>
                <w:webHidden/>
                <w:sz w:val="22"/>
                <w:szCs w:val="22"/>
              </w:rPr>
              <w:fldChar w:fldCharType="end"/>
            </w:r>
          </w:hyperlink>
        </w:p>
        <w:p w14:paraId="25329DF5" w14:textId="354618D4" w:rsidR="001768D2" w:rsidRPr="001D3AD9" w:rsidRDefault="00DF2ED2" w:rsidP="001D3AD9">
          <w:pPr>
            <w:pStyle w:val="TJ1"/>
            <w:tabs>
              <w:tab w:val="clear" w:pos="9070"/>
              <w:tab w:val="left" w:pos="426"/>
              <w:tab w:val="right" w:leader="dot" w:pos="9214"/>
            </w:tabs>
            <w:jc w:val="both"/>
            <w:rPr>
              <w:rFonts w:ascii="Palatino Linotype" w:eastAsiaTheme="minorEastAsia" w:hAnsi="Palatino Linotype" w:cstheme="minorBidi"/>
              <w:noProof/>
              <w:kern w:val="2"/>
              <w:sz w:val="22"/>
              <w:szCs w:val="22"/>
              <w:lang w:eastAsia="hu-HU"/>
              <w14:ligatures w14:val="standardContextual"/>
            </w:rPr>
          </w:pPr>
          <w:hyperlink w:anchor="_Toc193451802" w:history="1">
            <w:r w:rsidR="001768D2" w:rsidRPr="001D3AD9">
              <w:rPr>
                <w:rStyle w:val="Hiperhivatkozs"/>
                <w:rFonts w:ascii="Palatino Linotype" w:eastAsiaTheme="majorEastAsia" w:hAnsi="Palatino Linotype"/>
                <w:noProof/>
                <w:sz w:val="22"/>
                <w:szCs w:val="22"/>
                <w:lang w:bidi="he-IL"/>
              </w:rPr>
              <w:t>6.</w:t>
            </w:r>
            <w:r w:rsidR="001768D2" w:rsidRPr="001D3AD9">
              <w:rPr>
                <w:rFonts w:ascii="Palatino Linotype" w:eastAsiaTheme="minorEastAsia" w:hAnsi="Palatino Linotype" w:cstheme="minorBidi"/>
                <w:noProof/>
                <w:kern w:val="2"/>
                <w:sz w:val="22"/>
                <w:szCs w:val="22"/>
                <w:lang w:eastAsia="hu-HU"/>
                <w14:ligatures w14:val="standardContextual"/>
              </w:rPr>
              <w:tab/>
            </w:r>
            <w:r w:rsidR="001768D2" w:rsidRPr="001D3AD9">
              <w:rPr>
                <w:rStyle w:val="Hiperhivatkozs"/>
                <w:rFonts w:ascii="Palatino Linotype" w:eastAsiaTheme="majorEastAsia" w:hAnsi="Palatino Linotype"/>
                <w:noProof/>
                <w:sz w:val="22"/>
                <w:szCs w:val="22"/>
                <w:lang w:bidi="he-IL"/>
              </w:rPr>
              <w:t>A szociális szolgáltatást végzők jogai</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_Toc193451802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12</w:t>
            </w:r>
            <w:r w:rsidR="001768D2" w:rsidRPr="001D3AD9">
              <w:rPr>
                <w:rFonts w:ascii="Palatino Linotype" w:hAnsi="Palatino Linotype"/>
                <w:noProof/>
                <w:webHidden/>
                <w:sz w:val="22"/>
                <w:szCs w:val="22"/>
              </w:rPr>
              <w:fldChar w:fldCharType="end"/>
            </w:r>
          </w:hyperlink>
        </w:p>
        <w:p w14:paraId="21E292F4" w14:textId="12450784" w:rsidR="001768D2" w:rsidRPr="001D3AD9" w:rsidRDefault="00DF2ED2" w:rsidP="001D3AD9">
          <w:pPr>
            <w:pStyle w:val="TJ1"/>
            <w:tabs>
              <w:tab w:val="clear" w:pos="9070"/>
              <w:tab w:val="left" w:pos="426"/>
              <w:tab w:val="right" w:leader="dot" w:pos="9214"/>
            </w:tabs>
            <w:jc w:val="both"/>
            <w:rPr>
              <w:rFonts w:ascii="Palatino Linotype" w:eastAsiaTheme="minorEastAsia" w:hAnsi="Palatino Linotype" w:cstheme="minorBidi"/>
              <w:noProof/>
              <w:kern w:val="2"/>
              <w:sz w:val="22"/>
              <w:szCs w:val="22"/>
              <w:lang w:eastAsia="hu-HU"/>
              <w14:ligatures w14:val="standardContextual"/>
            </w:rPr>
          </w:pPr>
          <w:hyperlink w:anchor="_Toc193451803" w:history="1">
            <w:r w:rsidR="001768D2" w:rsidRPr="001D3AD9">
              <w:rPr>
                <w:rStyle w:val="Hiperhivatkozs"/>
                <w:rFonts w:ascii="Palatino Linotype" w:eastAsiaTheme="majorEastAsia" w:hAnsi="Palatino Linotype"/>
                <w:noProof/>
                <w:sz w:val="22"/>
                <w:szCs w:val="22"/>
                <w:lang w:bidi="he-IL"/>
              </w:rPr>
              <w:t>7.</w:t>
            </w:r>
            <w:r w:rsidR="001768D2" w:rsidRPr="001D3AD9">
              <w:rPr>
                <w:rFonts w:ascii="Palatino Linotype" w:eastAsiaTheme="minorEastAsia" w:hAnsi="Palatino Linotype" w:cstheme="minorBidi"/>
                <w:noProof/>
                <w:kern w:val="2"/>
                <w:sz w:val="22"/>
                <w:szCs w:val="22"/>
                <w:lang w:eastAsia="hu-HU"/>
                <w14:ligatures w14:val="standardContextual"/>
              </w:rPr>
              <w:tab/>
            </w:r>
            <w:r w:rsidR="001768D2" w:rsidRPr="001D3AD9">
              <w:rPr>
                <w:rStyle w:val="Hiperhivatkozs"/>
                <w:rFonts w:ascii="Palatino Linotype" w:eastAsiaTheme="majorEastAsia" w:hAnsi="Palatino Linotype"/>
                <w:noProof/>
                <w:sz w:val="22"/>
                <w:szCs w:val="22"/>
                <w:lang w:bidi="he-IL"/>
              </w:rPr>
              <w:t>A más intézményekkel történő együttműködés módja</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_Toc193451803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13</w:t>
            </w:r>
            <w:r w:rsidR="001768D2" w:rsidRPr="001D3AD9">
              <w:rPr>
                <w:rFonts w:ascii="Palatino Linotype" w:hAnsi="Palatino Linotype"/>
                <w:noProof/>
                <w:webHidden/>
                <w:sz w:val="22"/>
                <w:szCs w:val="22"/>
              </w:rPr>
              <w:fldChar w:fldCharType="end"/>
            </w:r>
          </w:hyperlink>
        </w:p>
        <w:p w14:paraId="0C2C510B" w14:textId="4E4D49DC" w:rsidR="001768D2" w:rsidRPr="001D3AD9" w:rsidRDefault="00DF2ED2" w:rsidP="001D3AD9">
          <w:pPr>
            <w:pStyle w:val="TJ1"/>
            <w:tabs>
              <w:tab w:val="clear" w:pos="9070"/>
              <w:tab w:val="left" w:pos="426"/>
              <w:tab w:val="right" w:leader="dot" w:pos="9214"/>
            </w:tabs>
            <w:jc w:val="both"/>
            <w:rPr>
              <w:rFonts w:ascii="Palatino Linotype" w:eastAsiaTheme="minorEastAsia" w:hAnsi="Palatino Linotype" w:cstheme="minorBidi"/>
              <w:noProof/>
              <w:kern w:val="2"/>
              <w:sz w:val="22"/>
              <w:szCs w:val="22"/>
              <w:lang w:eastAsia="hu-HU"/>
              <w14:ligatures w14:val="standardContextual"/>
            </w:rPr>
          </w:pPr>
          <w:hyperlink w:anchor="_Toc193451804" w:history="1">
            <w:r w:rsidR="001768D2" w:rsidRPr="001D3AD9">
              <w:rPr>
                <w:rStyle w:val="Hiperhivatkozs"/>
                <w:rFonts w:ascii="Palatino Linotype" w:eastAsiaTheme="majorEastAsia" w:hAnsi="Palatino Linotype"/>
                <w:noProof/>
                <w:sz w:val="22"/>
                <w:szCs w:val="22"/>
                <w:lang w:bidi="he-IL"/>
              </w:rPr>
              <w:t>8.</w:t>
            </w:r>
            <w:r w:rsidR="001768D2" w:rsidRPr="001D3AD9">
              <w:rPr>
                <w:rFonts w:ascii="Palatino Linotype" w:eastAsiaTheme="minorEastAsia" w:hAnsi="Palatino Linotype" w:cstheme="minorBidi"/>
                <w:noProof/>
                <w:kern w:val="2"/>
                <w:sz w:val="22"/>
                <w:szCs w:val="22"/>
                <w:lang w:eastAsia="hu-HU"/>
                <w14:ligatures w14:val="standardContextual"/>
              </w:rPr>
              <w:tab/>
            </w:r>
            <w:r w:rsidR="001768D2" w:rsidRPr="001D3AD9">
              <w:rPr>
                <w:rStyle w:val="Hiperhivatkozs"/>
                <w:rFonts w:ascii="Palatino Linotype" w:eastAsiaTheme="majorEastAsia" w:hAnsi="Palatino Linotype"/>
                <w:noProof/>
                <w:sz w:val="22"/>
                <w:szCs w:val="22"/>
                <w:lang w:bidi="he-IL"/>
              </w:rPr>
              <w:t>A szolgáltatásról szóló tájékoztatás módja</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_Toc193451804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13</w:t>
            </w:r>
            <w:r w:rsidR="001768D2" w:rsidRPr="001D3AD9">
              <w:rPr>
                <w:rFonts w:ascii="Palatino Linotype" w:hAnsi="Palatino Linotype"/>
                <w:noProof/>
                <w:webHidden/>
                <w:sz w:val="22"/>
                <w:szCs w:val="22"/>
              </w:rPr>
              <w:fldChar w:fldCharType="end"/>
            </w:r>
          </w:hyperlink>
        </w:p>
        <w:p w14:paraId="1B2DC187" w14:textId="4748D572" w:rsidR="001768D2" w:rsidRPr="001D3AD9" w:rsidRDefault="00DF2ED2" w:rsidP="001D3AD9">
          <w:pPr>
            <w:pStyle w:val="TJ1"/>
            <w:tabs>
              <w:tab w:val="clear" w:pos="9070"/>
              <w:tab w:val="left" w:pos="426"/>
              <w:tab w:val="right" w:leader="dot" w:pos="9214"/>
            </w:tabs>
            <w:jc w:val="both"/>
            <w:rPr>
              <w:rFonts w:ascii="Palatino Linotype" w:eastAsiaTheme="minorEastAsia" w:hAnsi="Palatino Linotype" w:cstheme="minorBidi"/>
              <w:noProof/>
              <w:kern w:val="2"/>
              <w:sz w:val="22"/>
              <w:szCs w:val="22"/>
              <w:lang w:eastAsia="hu-HU"/>
              <w14:ligatures w14:val="standardContextual"/>
            </w:rPr>
          </w:pPr>
          <w:hyperlink w:anchor="_Toc193451805" w:history="1">
            <w:r w:rsidR="001768D2" w:rsidRPr="001D3AD9">
              <w:rPr>
                <w:rStyle w:val="Hiperhivatkozs"/>
                <w:rFonts w:ascii="Palatino Linotype" w:eastAsiaTheme="majorEastAsia" w:hAnsi="Palatino Linotype"/>
                <w:noProof/>
                <w:sz w:val="22"/>
                <w:szCs w:val="22"/>
                <w:lang w:bidi="he-IL"/>
              </w:rPr>
              <w:t>9.</w:t>
            </w:r>
            <w:r w:rsidR="001768D2" w:rsidRPr="001D3AD9">
              <w:rPr>
                <w:rFonts w:ascii="Palatino Linotype" w:eastAsiaTheme="minorEastAsia" w:hAnsi="Palatino Linotype" w:cstheme="minorBidi"/>
                <w:noProof/>
                <w:kern w:val="2"/>
                <w:sz w:val="22"/>
                <w:szCs w:val="22"/>
                <w:lang w:eastAsia="hu-HU"/>
                <w14:ligatures w14:val="standardContextual"/>
              </w:rPr>
              <w:tab/>
            </w:r>
            <w:r w:rsidR="001768D2" w:rsidRPr="001D3AD9">
              <w:rPr>
                <w:rStyle w:val="Hiperhivatkozs"/>
                <w:rFonts w:ascii="Palatino Linotype" w:eastAsiaTheme="majorEastAsia" w:hAnsi="Palatino Linotype"/>
                <w:noProof/>
                <w:sz w:val="22"/>
                <w:szCs w:val="22"/>
                <w:lang w:bidi="he-IL"/>
              </w:rPr>
              <w:t>Hatálybalépés</w:t>
            </w:r>
            <w:r w:rsidR="001768D2" w:rsidRPr="001D3AD9">
              <w:rPr>
                <w:rFonts w:ascii="Palatino Linotype" w:hAnsi="Palatino Linotype"/>
                <w:noProof/>
                <w:webHidden/>
                <w:sz w:val="22"/>
                <w:szCs w:val="22"/>
              </w:rPr>
              <w:tab/>
            </w:r>
            <w:r w:rsidR="001768D2" w:rsidRPr="001D3AD9">
              <w:rPr>
                <w:rFonts w:ascii="Palatino Linotype" w:hAnsi="Palatino Linotype"/>
                <w:noProof/>
                <w:webHidden/>
                <w:sz w:val="22"/>
                <w:szCs w:val="22"/>
              </w:rPr>
              <w:fldChar w:fldCharType="begin"/>
            </w:r>
            <w:r w:rsidR="001768D2" w:rsidRPr="001D3AD9">
              <w:rPr>
                <w:rFonts w:ascii="Palatino Linotype" w:hAnsi="Palatino Linotype"/>
                <w:noProof/>
                <w:webHidden/>
                <w:sz w:val="22"/>
                <w:szCs w:val="22"/>
              </w:rPr>
              <w:instrText xml:space="preserve"> PAGEREF _Toc193451805 \h </w:instrText>
            </w:r>
            <w:r w:rsidR="001768D2" w:rsidRPr="001D3AD9">
              <w:rPr>
                <w:rFonts w:ascii="Palatino Linotype" w:hAnsi="Palatino Linotype"/>
                <w:noProof/>
                <w:webHidden/>
                <w:sz w:val="22"/>
                <w:szCs w:val="22"/>
              </w:rPr>
            </w:r>
            <w:r w:rsidR="001768D2" w:rsidRPr="001D3AD9">
              <w:rPr>
                <w:rFonts w:ascii="Palatino Linotype" w:hAnsi="Palatino Linotype"/>
                <w:noProof/>
                <w:webHidden/>
                <w:sz w:val="22"/>
                <w:szCs w:val="22"/>
              </w:rPr>
              <w:fldChar w:fldCharType="separate"/>
            </w:r>
            <w:r w:rsidR="001D3AD9">
              <w:rPr>
                <w:rFonts w:ascii="Palatino Linotype" w:hAnsi="Palatino Linotype"/>
                <w:noProof/>
                <w:webHidden/>
                <w:sz w:val="22"/>
                <w:szCs w:val="22"/>
              </w:rPr>
              <w:t>13</w:t>
            </w:r>
            <w:r w:rsidR="001768D2" w:rsidRPr="001D3AD9">
              <w:rPr>
                <w:rFonts w:ascii="Palatino Linotype" w:hAnsi="Palatino Linotype"/>
                <w:noProof/>
                <w:webHidden/>
                <w:sz w:val="22"/>
                <w:szCs w:val="22"/>
              </w:rPr>
              <w:fldChar w:fldCharType="end"/>
            </w:r>
          </w:hyperlink>
        </w:p>
        <w:p w14:paraId="717B4AEF" w14:textId="45662A2A" w:rsidR="00930E2F" w:rsidRPr="0037562B" w:rsidRDefault="00930E2F" w:rsidP="001D3AD9">
          <w:pPr>
            <w:tabs>
              <w:tab w:val="right" w:leader="dot" w:pos="9214"/>
            </w:tabs>
            <w:spacing w:before="0" w:after="160" w:line="259" w:lineRule="auto"/>
            <w:ind w:right="284"/>
            <w:rPr>
              <w:rFonts w:ascii="Palatino Linotype" w:eastAsiaTheme="minorHAnsi" w:hAnsi="Palatino Linotype" w:cstheme="minorBidi"/>
              <w:kern w:val="2"/>
              <w:lang w:bidi="he-IL"/>
            </w:rPr>
          </w:pPr>
          <w:r w:rsidRPr="0037562B">
            <w:rPr>
              <w:rFonts w:ascii="Palatino Linotype" w:eastAsiaTheme="minorHAnsi" w:hAnsi="Palatino Linotype" w:cstheme="minorBidi"/>
              <w:kern w:val="2"/>
              <w:lang w:bidi="he-IL"/>
            </w:rPr>
            <w:fldChar w:fldCharType="end"/>
          </w:r>
        </w:p>
      </w:sdtContent>
    </w:sdt>
    <w:p w14:paraId="0EDD5520" w14:textId="77777777" w:rsidR="00930E2F" w:rsidRPr="00930E2F" w:rsidRDefault="00930E2F" w:rsidP="00930E2F">
      <w:pPr>
        <w:suppressAutoHyphens/>
        <w:spacing w:before="0" w:after="0"/>
        <w:jc w:val="center"/>
        <w:rPr>
          <w:rFonts w:ascii="Times New Roman" w:eastAsia="Calibri" w:hAnsi="Times New Roman"/>
          <w:b/>
          <w:iCs/>
          <w:lang w:eastAsia="ar-SA"/>
        </w:rPr>
      </w:pPr>
    </w:p>
    <w:p w14:paraId="5C1767D1" w14:textId="77777777" w:rsidR="00930E2F" w:rsidRPr="001D3AD9" w:rsidRDefault="00930E2F" w:rsidP="0037562B">
      <w:pPr>
        <w:tabs>
          <w:tab w:val="left" w:pos="9072"/>
        </w:tabs>
        <w:suppressAutoHyphens/>
        <w:spacing w:before="0" w:after="0"/>
        <w:jc w:val="left"/>
        <w:rPr>
          <w:rFonts w:ascii="Palatino Linotype" w:eastAsia="Calibri" w:hAnsi="Palatino Linotype"/>
          <w:b/>
          <w:iCs/>
          <w:sz w:val="22"/>
          <w:szCs w:val="22"/>
          <w:lang w:eastAsia="ar-SA"/>
        </w:rPr>
      </w:pPr>
      <w:r w:rsidRPr="001D3AD9">
        <w:rPr>
          <w:rFonts w:ascii="Palatino Linotype" w:eastAsia="Calibri" w:hAnsi="Palatino Linotype"/>
          <w:b/>
          <w:iCs/>
          <w:sz w:val="22"/>
          <w:szCs w:val="22"/>
          <w:lang w:eastAsia="ar-SA"/>
        </w:rPr>
        <w:t>Mellékletek:</w:t>
      </w:r>
    </w:p>
    <w:p w14:paraId="08F6A9CD" w14:textId="77777777" w:rsidR="00930E2F" w:rsidRPr="001D3AD9" w:rsidRDefault="00930E2F" w:rsidP="00930E2F">
      <w:pPr>
        <w:suppressAutoHyphens/>
        <w:spacing w:before="0" w:after="0"/>
        <w:jc w:val="left"/>
        <w:rPr>
          <w:rFonts w:ascii="Palatino Linotype" w:eastAsia="Calibri" w:hAnsi="Palatino Linotype"/>
          <w:bCs/>
          <w:iCs/>
          <w:sz w:val="22"/>
          <w:szCs w:val="22"/>
          <w:lang w:eastAsia="ar-SA"/>
        </w:rPr>
      </w:pPr>
    </w:p>
    <w:p w14:paraId="79DCCE06" w14:textId="551E51C1" w:rsidR="00930E2F" w:rsidRPr="001D3AD9" w:rsidRDefault="00930E2F" w:rsidP="001D3AD9">
      <w:pPr>
        <w:tabs>
          <w:tab w:val="right" w:leader="dot" w:pos="9214"/>
        </w:tabs>
        <w:suppressAutoHyphens/>
        <w:spacing w:before="0" w:after="0"/>
        <w:ind w:right="1"/>
        <w:rPr>
          <w:rFonts w:ascii="Palatino Linotype" w:eastAsia="Calibri" w:hAnsi="Palatino Linotype"/>
          <w:sz w:val="22"/>
          <w:szCs w:val="22"/>
          <w:lang w:eastAsia="ar-SA"/>
        </w:rPr>
      </w:pPr>
      <w:bookmarkStart w:id="3" w:name="_Hlk159927022"/>
      <w:r w:rsidRPr="001D3AD9">
        <w:rPr>
          <w:rFonts w:ascii="Palatino Linotype" w:eastAsia="Calibri" w:hAnsi="Palatino Linotype"/>
          <w:sz w:val="22"/>
          <w:szCs w:val="22"/>
          <w:lang w:eastAsia="ar-SA"/>
        </w:rPr>
        <w:t>1. sz. Megállapodás szociális alapellátás biztosítására (idősek nappali ellátása)</w:t>
      </w:r>
      <w:r w:rsidR="0037562B" w:rsidRPr="001D3AD9">
        <w:rPr>
          <w:rFonts w:ascii="Palatino Linotype" w:eastAsia="Calibri" w:hAnsi="Palatino Linotype"/>
          <w:sz w:val="22"/>
          <w:szCs w:val="22"/>
          <w:lang w:eastAsia="ar-SA"/>
        </w:rPr>
        <w:t xml:space="preserve"> ……</w:t>
      </w:r>
      <w:r w:rsidR="001D3AD9">
        <w:rPr>
          <w:rFonts w:ascii="Palatino Linotype" w:eastAsia="Calibri" w:hAnsi="Palatino Linotype"/>
          <w:sz w:val="22"/>
          <w:szCs w:val="22"/>
          <w:lang w:eastAsia="ar-SA"/>
        </w:rPr>
        <w:tab/>
      </w:r>
      <w:r w:rsidRPr="001D3AD9">
        <w:rPr>
          <w:rFonts w:ascii="Palatino Linotype" w:eastAsia="Calibri" w:hAnsi="Palatino Linotype"/>
          <w:sz w:val="22"/>
          <w:szCs w:val="22"/>
          <w:lang w:eastAsia="ar-SA"/>
        </w:rPr>
        <w:t>1</w:t>
      </w:r>
      <w:r w:rsidR="0037562B" w:rsidRPr="001D3AD9">
        <w:rPr>
          <w:rFonts w:ascii="Palatino Linotype" w:eastAsia="Calibri" w:hAnsi="Palatino Linotype"/>
          <w:sz w:val="22"/>
          <w:szCs w:val="22"/>
          <w:lang w:eastAsia="ar-SA"/>
        </w:rPr>
        <w:t>4</w:t>
      </w:r>
    </w:p>
    <w:bookmarkEnd w:id="3"/>
    <w:p w14:paraId="26D8B0FF" w14:textId="1B821762" w:rsidR="00930E2F" w:rsidRPr="001D3AD9" w:rsidRDefault="00930E2F" w:rsidP="001D3AD9">
      <w:pPr>
        <w:tabs>
          <w:tab w:val="right" w:leader="dot" w:pos="9214"/>
        </w:tabs>
        <w:suppressAutoHyphens/>
        <w:spacing w:before="0" w:after="0"/>
        <w:ind w:right="1"/>
        <w:jc w:val="left"/>
        <w:rPr>
          <w:rFonts w:ascii="Palatino Linotype" w:eastAsia="Calibri" w:hAnsi="Palatino Linotype"/>
          <w:sz w:val="22"/>
          <w:szCs w:val="22"/>
          <w:lang w:eastAsia="ar-SA"/>
        </w:rPr>
      </w:pPr>
      <w:r w:rsidRPr="001D3AD9">
        <w:rPr>
          <w:rFonts w:ascii="Palatino Linotype" w:eastAsia="Calibri" w:hAnsi="Palatino Linotype"/>
          <w:sz w:val="22"/>
          <w:szCs w:val="22"/>
          <w:lang w:eastAsia="ar-SA"/>
        </w:rPr>
        <w:t>2. sz. Megállapodás szociális alapellátás biztosítására (demens személyek nappali ellátása)</w:t>
      </w:r>
      <w:r w:rsidRPr="001D3AD9">
        <w:rPr>
          <w:rFonts w:ascii="Palatino Linotype" w:eastAsia="Calibri" w:hAnsi="Palatino Linotype"/>
          <w:sz w:val="22"/>
          <w:szCs w:val="22"/>
          <w:lang w:eastAsia="ar-SA"/>
        </w:rPr>
        <w:tab/>
        <w:t>1</w:t>
      </w:r>
      <w:r w:rsidR="0037562B" w:rsidRPr="001D3AD9">
        <w:rPr>
          <w:rFonts w:ascii="Palatino Linotype" w:eastAsia="Calibri" w:hAnsi="Palatino Linotype"/>
          <w:sz w:val="22"/>
          <w:szCs w:val="22"/>
          <w:lang w:eastAsia="ar-SA"/>
        </w:rPr>
        <w:t>8</w:t>
      </w:r>
    </w:p>
    <w:p w14:paraId="620AE101" w14:textId="5599AB7C" w:rsidR="00930E2F" w:rsidRPr="001D3AD9" w:rsidRDefault="00930E2F" w:rsidP="001D3AD9">
      <w:pPr>
        <w:tabs>
          <w:tab w:val="right" w:leader="dot" w:pos="9214"/>
        </w:tabs>
        <w:suppressAutoHyphens/>
        <w:spacing w:before="0" w:after="0"/>
        <w:ind w:right="1"/>
        <w:jc w:val="left"/>
        <w:rPr>
          <w:rFonts w:ascii="Palatino Linotype" w:eastAsia="Calibri" w:hAnsi="Palatino Linotype"/>
          <w:sz w:val="22"/>
          <w:szCs w:val="22"/>
          <w:lang w:eastAsia="ar-SA"/>
        </w:rPr>
      </w:pPr>
      <w:r w:rsidRPr="001D3AD9">
        <w:rPr>
          <w:rFonts w:ascii="Palatino Linotype" w:eastAsia="Calibri" w:hAnsi="Palatino Linotype"/>
          <w:sz w:val="22"/>
          <w:szCs w:val="22"/>
          <w:lang w:eastAsia="ar-SA"/>
        </w:rPr>
        <w:t>3. sz. Megállapodás szociális alapellátás biztosítására (pszichiátriai betegek nappali ellátása)</w:t>
      </w:r>
      <w:r w:rsidRPr="001D3AD9">
        <w:rPr>
          <w:rFonts w:ascii="Palatino Linotype" w:eastAsia="Calibri" w:hAnsi="Palatino Linotype"/>
          <w:sz w:val="22"/>
          <w:szCs w:val="22"/>
          <w:lang w:eastAsia="ar-SA"/>
        </w:rPr>
        <w:tab/>
        <w:t>2</w:t>
      </w:r>
      <w:r w:rsidR="0037562B" w:rsidRPr="001D3AD9">
        <w:rPr>
          <w:rFonts w:ascii="Palatino Linotype" w:eastAsia="Calibri" w:hAnsi="Palatino Linotype"/>
          <w:sz w:val="22"/>
          <w:szCs w:val="22"/>
          <w:lang w:eastAsia="ar-SA"/>
        </w:rPr>
        <w:t>3</w:t>
      </w:r>
    </w:p>
    <w:p w14:paraId="5666D04F" w14:textId="5D38D61E" w:rsidR="00930E2F" w:rsidRPr="00930E2F" w:rsidRDefault="00930E2F" w:rsidP="001D3AD9">
      <w:pPr>
        <w:tabs>
          <w:tab w:val="right" w:leader="dot" w:pos="9214"/>
        </w:tabs>
        <w:suppressAutoHyphens/>
        <w:spacing w:before="0" w:after="0"/>
        <w:ind w:right="1"/>
        <w:jc w:val="left"/>
        <w:rPr>
          <w:rFonts w:ascii="Times New Roman" w:eastAsia="Calibri" w:hAnsi="Times New Roman"/>
          <w:lang w:eastAsia="ar-SA"/>
        </w:rPr>
      </w:pPr>
      <w:r w:rsidRPr="001D3AD9">
        <w:rPr>
          <w:rFonts w:ascii="Palatino Linotype" w:eastAsia="Calibri" w:hAnsi="Palatino Linotype"/>
          <w:sz w:val="22"/>
          <w:szCs w:val="22"/>
          <w:lang w:eastAsia="ar-SA"/>
        </w:rPr>
        <w:t>4. sz. Házirend</w:t>
      </w:r>
      <w:r w:rsidRPr="0037562B">
        <w:rPr>
          <w:rFonts w:ascii="Palatino Linotype" w:eastAsia="Calibri" w:hAnsi="Palatino Linotype"/>
          <w:lang w:eastAsia="ar-SA"/>
        </w:rPr>
        <w:t xml:space="preserve"> </w:t>
      </w:r>
      <w:r w:rsidRPr="0037562B">
        <w:rPr>
          <w:rFonts w:ascii="Palatino Linotype" w:eastAsia="Calibri" w:hAnsi="Palatino Linotype"/>
          <w:lang w:eastAsia="ar-SA"/>
        </w:rPr>
        <w:tab/>
      </w:r>
      <w:r w:rsidRPr="00001A7E">
        <w:rPr>
          <w:rFonts w:ascii="Palatino Linotype" w:eastAsia="Calibri" w:hAnsi="Palatino Linotype"/>
          <w:lang w:eastAsia="ar-SA"/>
        </w:rPr>
        <w:t>2</w:t>
      </w:r>
      <w:r w:rsidR="0037562B" w:rsidRPr="00001A7E">
        <w:rPr>
          <w:rFonts w:ascii="Palatino Linotype" w:eastAsia="Calibri" w:hAnsi="Palatino Linotype"/>
          <w:lang w:eastAsia="ar-SA"/>
        </w:rPr>
        <w:t>8</w:t>
      </w:r>
    </w:p>
    <w:p w14:paraId="41524496" w14:textId="77777777" w:rsidR="00930E2F" w:rsidRPr="00930E2F" w:rsidRDefault="00930E2F" w:rsidP="00930E2F">
      <w:pPr>
        <w:tabs>
          <w:tab w:val="right" w:leader="dot" w:pos="9070"/>
        </w:tabs>
        <w:suppressAutoHyphens/>
        <w:spacing w:before="0" w:after="0"/>
        <w:rPr>
          <w:rFonts w:ascii="Times New Roman" w:eastAsia="Calibri" w:hAnsi="Times New Roman"/>
          <w:lang w:eastAsia="ar-SA"/>
        </w:rPr>
      </w:pPr>
    </w:p>
    <w:p w14:paraId="0C1DF8D3" w14:textId="77777777" w:rsidR="00930E2F" w:rsidRPr="00930E2F" w:rsidRDefault="00930E2F" w:rsidP="00930E2F">
      <w:pPr>
        <w:suppressAutoHyphens/>
        <w:spacing w:before="0" w:after="0"/>
        <w:jc w:val="left"/>
        <w:rPr>
          <w:rFonts w:ascii="Times New Roman" w:eastAsia="Calibri" w:hAnsi="Times New Roman"/>
          <w:bCs/>
          <w:iCs/>
          <w:lang w:eastAsia="ar-SA"/>
        </w:rPr>
      </w:pPr>
    </w:p>
    <w:p w14:paraId="74DF7151" w14:textId="77777777" w:rsidR="00930E2F" w:rsidRPr="00930E2F" w:rsidRDefault="00930E2F" w:rsidP="00930E2F">
      <w:pPr>
        <w:suppressAutoHyphens/>
        <w:spacing w:before="0" w:after="0"/>
        <w:jc w:val="center"/>
        <w:rPr>
          <w:rFonts w:ascii="Times New Roman" w:eastAsia="Calibri" w:hAnsi="Times New Roman"/>
          <w:b/>
          <w:iCs/>
          <w:lang w:eastAsia="ar-SA"/>
        </w:rPr>
      </w:pPr>
    </w:p>
    <w:p w14:paraId="3B0B393F" w14:textId="77777777" w:rsidR="00930E2F" w:rsidRPr="00930E2F" w:rsidRDefault="00930E2F" w:rsidP="00930E2F">
      <w:pPr>
        <w:suppressAutoHyphens/>
        <w:spacing w:before="0" w:after="0"/>
        <w:jc w:val="center"/>
        <w:rPr>
          <w:rFonts w:ascii="Times New Roman" w:eastAsia="Calibri" w:hAnsi="Times New Roman"/>
          <w:b/>
          <w:iCs/>
          <w:lang w:eastAsia="ar-SA"/>
        </w:rPr>
      </w:pPr>
    </w:p>
    <w:p w14:paraId="389FF370" w14:textId="77777777" w:rsidR="00930E2F" w:rsidRPr="00930E2F" w:rsidRDefault="00930E2F" w:rsidP="00930E2F">
      <w:pPr>
        <w:suppressAutoHyphens/>
        <w:spacing w:before="0" w:after="0"/>
        <w:jc w:val="center"/>
        <w:rPr>
          <w:rFonts w:ascii="Times New Roman" w:eastAsia="Calibri" w:hAnsi="Times New Roman"/>
          <w:b/>
          <w:iCs/>
          <w:lang w:eastAsia="ar-SA"/>
        </w:rPr>
      </w:pPr>
    </w:p>
    <w:p w14:paraId="6B4AE973" w14:textId="77777777" w:rsidR="00930E2F" w:rsidRPr="00930E2F" w:rsidRDefault="00930E2F" w:rsidP="00930E2F">
      <w:pPr>
        <w:tabs>
          <w:tab w:val="left" w:pos="9214"/>
        </w:tabs>
        <w:suppressAutoHyphens/>
        <w:spacing w:before="0" w:after="0"/>
        <w:jc w:val="center"/>
        <w:rPr>
          <w:rFonts w:ascii="Times New Roman" w:eastAsia="Calibri" w:hAnsi="Times New Roman"/>
          <w:b/>
          <w:iCs/>
          <w:lang w:eastAsia="ar-SA"/>
        </w:rPr>
      </w:pPr>
    </w:p>
    <w:p w14:paraId="33EAD1D8" w14:textId="77777777" w:rsidR="00930E2F" w:rsidRPr="00930E2F" w:rsidRDefault="00930E2F" w:rsidP="00930E2F">
      <w:pPr>
        <w:suppressAutoHyphens/>
        <w:spacing w:before="0" w:after="0"/>
        <w:jc w:val="center"/>
        <w:rPr>
          <w:rFonts w:ascii="Times New Roman" w:eastAsia="Calibri" w:hAnsi="Times New Roman"/>
          <w:b/>
          <w:iCs/>
          <w:lang w:eastAsia="ar-SA"/>
        </w:rPr>
      </w:pPr>
    </w:p>
    <w:p w14:paraId="5281290E" w14:textId="77777777" w:rsidR="00930E2F" w:rsidRPr="00930E2F" w:rsidRDefault="00930E2F" w:rsidP="00930E2F">
      <w:pPr>
        <w:suppressAutoHyphens/>
        <w:spacing w:before="0" w:after="0"/>
        <w:jc w:val="center"/>
        <w:rPr>
          <w:rFonts w:ascii="Times New Roman" w:eastAsia="Calibri" w:hAnsi="Times New Roman"/>
          <w:b/>
          <w:iCs/>
          <w:lang w:eastAsia="ar-SA"/>
        </w:rPr>
      </w:pPr>
    </w:p>
    <w:p w14:paraId="4010D2E8" w14:textId="77777777" w:rsidR="00930E2F" w:rsidRPr="00930E2F" w:rsidRDefault="00930E2F" w:rsidP="00930E2F">
      <w:pPr>
        <w:suppressAutoHyphens/>
        <w:spacing w:before="0" w:after="0"/>
        <w:jc w:val="center"/>
        <w:rPr>
          <w:rFonts w:ascii="Times New Roman" w:eastAsia="Calibri" w:hAnsi="Times New Roman"/>
          <w:b/>
          <w:iCs/>
          <w:lang w:eastAsia="ar-SA"/>
        </w:rPr>
      </w:pPr>
    </w:p>
    <w:p w14:paraId="6077D96F" w14:textId="77777777" w:rsidR="00930E2F" w:rsidRDefault="00930E2F" w:rsidP="00930E2F">
      <w:pPr>
        <w:suppressAutoHyphens/>
        <w:spacing w:before="0" w:after="0"/>
        <w:jc w:val="center"/>
        <w:rPr>
          <w:rFonts w:ascii="Times New Roman" w:eastAsia="Calibri" w:hAnsi="Times New Roman"/>
          <w:b/>
          <w:iCs/>
          <w:lang w:eastAsia="ar-SA"/>
        </w:rPr>
      </w:pPr>
    </w:p>
    <w:p w14:paraId="2D8926C9" w14:textId="77777777" w:rsidR="001D3AD9" w:rsidRDefault="001D3AD9" w:rsidP="00930E2F">
      <w:pPr>
        <w:suppressAutoHyphens/>
        <w:spacing w:before="0" w:after="0"/>
        <w:jc w:val="center"/>
        <w:rPr>
          <w:rFonts w:ascii="Times New Roman" w:eastAsia="Calibri" w:hAnsi="Times New Roman"/>
          <w:b/>
          <w:iCs/>
          <w:lang w:eastAsia="ar-SA"/>
        </w:rPr>
      </w:pPr>
    </w:p>
    <w:p w14:paraId="33C75515" w14:textId="77777777" w:rsidR="001D3AD9" w:rsidRDefault="001D3AD9" w:rsidP="00930E2F">
      <w:pPr>
        <w:suppressAutoHyphens/>
        <w:spacing w:before="0" w:after="0"/>
        <w:jc w:val="center"/>
        <w:rPr>
          <w:rFonts w:ascii="Times New Roman" w:eastAsia="Calibri" w:hAnsi="Times New Roman"/>
          <w:b/>
          <w:iCs/>
          <w:lang w:eastAsia="ar-SA"/>
        </w:rPr>
      </w:pPr>
    </w:p>
    <w:p w14:paraId="090E9B2C" w14:textId="77777777" w:rsidR="001D3AD9" w:rsidRDefault="001D3AD9" w:rsidP="00930E2F">
      <w:pPr>
        <w:suppressAutoHyphens/>
        <w:spacing w:before="0" w:after="0"/>
        <w:jc w:val="center"/>
        <w:rPr>
          <w:rFonts w:ascii="Times New Roman" w:eastAsia="Calibri" w:hAnsi="Times New Roman"/>
          <w:b/>
          <w:iCs/>
          <w:lang w:eastAsia="ar-SA"/>
        </w:rPr>
      </w:pPr>
    </w:p>
    <w:p w14:paraId="57D791BA" w14:textId="77777777" w:rsidR="001D3AD9" w:rsidRPr="00930E2F" w:rsidRDefault="001D3AD9" w:rsidP="00930E2F">
      <w:pPr>
        <w:suppressAutoHyphens/>
        <w:spacing w:before="0" w:after="0"/>
        <w:jc w:val="center"/>
        <w:rPr>
          <w:rFonts w:ascii="Times New Roman" w:eastAsia="Calibri" w:hAnsi="Times New Roman"/>
          <w:b/>
          <w:iCs/>
          <w:lang w:eastAsia="ar-SA"/>
        </w:rPr>
      </w:pPr>
    </w:p>
    <w:p w14:paraId="70DD5847" w14:textId="77777777" w:rsidR="00930E2F" w:rsidRPr="00930E2F" w:rsidRDefault="00930E2F" w:rsidP="00930E2F">
      <w:pPr>
        <w:suppressAutoHyphens/>
        <w:spacing w:before="0" w:after="0"/>
        <w:jc w:val="center"/>
        <w:rPr>
          <w:rFonts w:ascii="Times New Roman" w:eastAsia="Calibri" w:hAnsi="Times New Roman"/>
          <w:b/>
          <w:iCs/>
          <w:lang w:eastAsia="ar-SA"/>
        </w:rPr>
      </w:pPr>
    </w:p>
    <w:p w14:paraId="76909DA4" w14:textId="77777777" w:rsidR="00930E2F" w:rsidRPr="00930E2F" w:rsidRDefault="00930E2F" w:rsidP="00930E2F">
      <w:pPr>
        <w:suppressAutoHyphens/>
        <w:spacing w:before="0" w:after="0"/>
        <w:jc w:val="center"/>
        <w:rPr>
          <w:rFonts w:ascii="Times New Roman" w:eastAsia="Calibri" w:hAnsi="Times New Roman"/>
          <w:b/>
          <w:iCs/>
          <w:lang w:eastAsia="ar-SA"/>
        </w:rPr>
      </w:pPr>
    </w:p>
    <w:p w14:paraId="24FC948A" w14:textId="77777777" w:rsidR="00930E2F" w:rsidRPr="00930E2F" w:rsidRDefault="00930E2F" w:rsidP="00930E2F">
      <w:pPr>
        <w:suppressAutoHyphens/>
        <w:spacing w:before="0" w:after="0"/>
        <w:jc w:val="center"/>
        <w:rPr>
          <w:rFonts w:ascii="Times New Roman" w:eastAsia="Calibri" w:hAnsi="Times New Roman"/>
          <w:b/>
          <w:iCs/>
          <w:lang w:eastAsia="ar-SA"/>
        </w:rPr>
      </w:pPr>
    </w:p>
    <w:p w14:paraId="08DB44A2" w14:textId="77777777" w:rsidR="00930E2F" w:rsidRPr="00930E2F" w:rsidRDefault="00930E2F" w:rsidP="00930E2F">
      <w:pPr>
        <w:suppressAutoHyphens/>
        <w:spacing w:before="0" w:after="0"/>
        <w:jc w:val="center"/>
        <w:rPr>
          <w:rFonts w:ascii="Times New Roman" w:eastAsia="Calibri" w:hAnsi="Times New Roman"/>
          <w:b/>
          <w:iCs/>
          <w:lang w:eastAsia="ar-SA"/>
        </w:rPr>
      </w:pPr>
    </w:p>
    <w:p w14:paraId="5EE4ADCD" w14:textId="77777777" w:rsidR="00930E2F" w:rsidRPr="00930E2F" w:rsidRDefault="00930E2F" w:rsidP="00930E2F">
      <w:pPr>
        <w:suppressAutoHyphens/>
        <w:spacing w:before="0" w:after="0"/>
        <w:jc w:val="center"/>
        <w:rPr>
          <w:rFonts w:ascii="Times New Roman" w:eastAsia="Calibri" w:hAnsi="Times New Roman"/>
          <w:b/>
          <w:iCs/>
          <w:lang w:eastAsia="ar-SA"/>
        </w:rPr>
      </w:pPr>
    </w:p>
    <w:p w14:paraId="05EC7F19" w14:textId="77777777" w:rsidR="00930E2F" w:rsidRPr="00930E2F" w:rsidRDefault="00930E2F" w:rsidP="00930E2F">
      <w:pPr>
        <w:suppressAutoHyphens/>
        <w:spacing w:before="0" w:after="0"/>
        <w:jc w:val="center"/>
        <w:rPr>
          <w:rFonts w:ascii="Times New Roman" w:eastAsia="Calibri" w:hAnsi="Times New Roman"/>
          <w:b/>
          <w:iCs/>
          <w:lang w:eastAsia="ar-SA"/>
        </w:rPr>
      </w:pPr>
    </w:p>
    <w:p w14:paraId="69CA2BF7" w14:textId="77777777" w:rsidR="00930E2F" w:rsidRDefault="00930E2F" w:rsidP="0037562B">
      <w:pPr>
        <w:suppressAutoHyphens/>
        <w:spacing w:before="0" w:after="0"/>
        <w:rPr>
          <w:rFonts w:ascii="Times New Roman" w:eastAsia="Calibri" w:hAnsi="Times New Roman"/>
          <w:b/>
          <w:iCs/>
          <w:lang w:eastAsia="ar-SA"/>
        </w:rPr>
      </w:pPr>
    </w:p>
    <w:p w14:paraId="414489B1" w14:textId="467DF91A" w:rsidR="00930E2F" w:rsidRPr="00930E2F" w:rsidRDefault="00930E2F" w:rsidP="00930E2F">
      <w:pPr>
        <w:suppressAutoHyphens/>
        <w:spacing w:before="0" w:after="0"/>
        <w:jc w:val="center"/>
        <w:rPr>
          <w:rFonts w:ascii="Palatino Linotype" w:eastAsia="Calibri" w:hAnsi="Palatino Linotype"/>
          <w:b/>
          <w:iCs/>
          <w:lang w:eastAsia="ar-SA"/>
        </w:rPr>
      </w:pPr>
      <w:r w:rsidRPr="00930E2F">
        <w:rPr>
          <w:rFonts w:ascii="Palatino Linotype" w:eastAsia="Calibri" w:hAnsi="Palatino Linotype"/>
          <w:b/>
          <w:iCs/>
          <w:lang w:eastAsia="ar-SA"/>
        </w:rPr>
        <w:lastRenderedPageBreak/>
        <w:t>A NAPPALI ELLÁTÁS SZOLGÁLTATÁS SZAKMAI PROGRAMJA</w:t>
      </w:r>
    </w:p>
    <w:p w14:paraId="7D63346C" w14:textId="77777777" w:rsidR="00930E2F" w:rsidRPr="00440CE9" w:rsidRDefault="00930E2F" w:rsidP="00930E2F">
      <w:pPr>
        <w:pStyle w:val="Cmsor2"/>
        <w:spacing w:before="120" w:after="120"/>
        <w:jc w:val="center"/>
        <w:rPr>
          <w:rFonts w:ascii="Palatino Linotype" w:eastAsia="Calibri" w:hAnsi="Palatino Linotype"/>
          <w:i w:val="0"/>
          <w:iCs w:val="0"/>
          <w:sz w:val="22"/>
          <w:szCs w:val="22"/>
          <w:lang w:eastAsia="ar-SA"/>
        </w:rPr>
      </w:pPr>
      <w:bookmarkStart w:id="4" w:name="_Toc161826311"/>
      <w:bookmarkStart w:id="5" w:name="_Toc193451792"/>
      <w:r w:rsidRPr="00440CE9">
        <w:rPr>
          <w:rFonts w:ascii="Palatino Linotype" w:eastAsia="Calibri" w:hAnsi="Palatino Linotype"/>
          <w:i w:val="0"/>
          <w:iCs w:val="0"/>
          <w:sz w:val="22"/>
          <w:szCs w:val="22"/>
          <w:lang w:eastAsia="ar-SA"/>
        </w:rPr>
        <w:t>Bevezető</w:t>
      </w:r>
      <w:bookmarkEnd w:id="4"/>
      <w:bookmarkEnd w:id="5"/>
    </w:p>
    <w:p w14:paraId="61DF0D5E" w14:textId="77777777" w:rsidR="00930E2F" w:rsidRPr="00930E2F" w:rsidRDefault="00930E2F" w:rsidP="00930E2F">
      <w:pPr>
        <w:suppressAutoHyphens/>
        <w:rPr>
          <w:rFonts w:ascii="Palatino Linotype" w:eastAsia="Calibri" w:hAnsi="Palatino Linotype"/>
          <w:bCs/>
          <w:iCs/>
          <w:sz w:val="22"/>
          <w:szCs w:val="22"/>
          <w:lang w:eastAsia="ar-SA"/>
        </w:rPr>
      </w:pPr>
      <w:bookmarkStart w:id="6" w:name="_Hlk159573040"/>
      <w:r w:rsidRPr="00930E2F">
        <w:rPr>
          <w:rFonts w:ascii="Palatino Linotype" w:eastAsia="Calibri" w:hAnsi="Palatino Linotype"/>
          <w:bCs/>
          <w:iCs/>
          <w:sz w:val="22"/>
          <w:szCs w:val="22"/>
          <w:lang w:eastAsia="ar-SA"/>
        </w:rPr>
        <w:t xml:space="preserve">A nappali ellátás csoport feladata az 1993. évi III. törvény - </w:t>
      </w:r>
      <w:bookmarkStart w:id="7" w:name="_Hlk161834510"/>
      <w:r w:rsidRPr="00930E2F">
        <w:rPr>
          <w:rFonts w:ascii="Palatino Linotype" w:eastAsia="Calibri" w:hAnsi="Palatino Linotype"/>
          <w:bCs/>
          <w:iCs/>
          <w:sz w:val="22"/>
          <w:szCs w:val="22"/>
          <w:lang w:eastAsia="ar-SA"/>
        </w:rPr>
        <w:t>a szociális igazgatásról és szociális ellátásokról (továbbiakban: Szt.)</w:t>
      </w:r>
      <w:bookmarkEnd w:id="7"/>
      <w:r w:rsidRPr="00930E2F">
        <w:rPr>
          <w:rFonts w:ascii="Palatino Linotype" w:eastAsia="Calibri" w:hAnsi="Palatino Linotype"/>
          <w:bCs/>
          <w:iCs/>
          <w:sz w:val="22"/>
          <w:szCs w:val="22"/>
          <w:lang w:eastAsia="ar-SA"/>
        </w:rPr>
        <w:t xml:space="preserve"> - 65/F. §-a alapján, a kerületben élő elsősorban a saját otthonukban élő tizennyolcadik életévüket betöltött, egészségi állapotuk vagy idős koruk miatt szociális és mentális támogatásra szoruló, önmaguk ellátására részben képes személyek, valamint a fekvőbeteg-gyógyintézeti kezelést nem igénylő pszichiátriai betegek részére lehetőséget biztosítani a napközbeni tartózkodásra, társas kapcsolatokra, valamint az alapvető higiéniai szükségleteik kielégítésére, továbbá igény szerint megszervezni az ellátottak – ide nem értve az idős személyeket – napközbeni étkeztetését. </w:t>
      </w:r>
    </w:p>
    <w:bookmarkEnd w:id="6"/>
    <w:p w14:paraId="4510ABFC" w14:textId="77777777" w:rsidR="00930E2F" w:rsidRPr="00930E2F" w:rsidRDefault="00930E2F" w:rsidP="00930E2F">
      <w:pPr>
        <w:spacing w:before="0" w:after="60"/>
        <w:rPr>
          <w:rFonts w:ascii="Palatino Linotype" w:eastAsia="Calibri" w:hAnsi="Palatino Linotype"/>
          <w:kern w:val="2"/>
          <w:sz w:val="22"/>
          <w:szCs w:val="22"/>
        </w:rPr>
      </w:pPr>
      <w:r w:rsidRPr="00930E2F">
        <w:rPr>
          <w:rFonts w:ascii="Palatino Linotype" w:eastAsia="Calibri" w:hAnsi="Palatino Linotype"/>
          <w:kern w:val="2"/>
          <w:sz w:val="22"/>
          <w:szCs w:val="22"/>
        </w:rPr>
        <w:t xml:space="preserve">A szakmai program mellékletét képezi: </w:t>
      </w:r>
    </w:p>
    <w:p w14:paraId="2BA2BE69" w14:textId="0B1389CA" w:rsidR="00930E2F" w:rsidRPr="00930E2F" w:rsidRDefault="00930E2F" w:rsidP="00DF15C9">
      <w:pPr>
        <w:numPr>
          <w:ilvl w:val="0"/>
          <w:numId w:val="4"/>
        </w:numPr>
        <w:spacing w:before="40" w:after="0"/>
        <w:ind w:left="714" w:hanging="357"/>
        <w:jc w:val="left"/>
        <w:rPr>
          <w:rFonts w:ascii="Palatino Linotype" w:eastAsia="Calibri" w:hAnsi="Palatino Linotype"/>
          <w:kern w:val="2"/>
          <w:sz w:val="22"/>
          <w:szCs w:val="22"/>
        </w:rPr>
      </w:pPr>
      <w:r w:rsidRPr="00930E2F">
        <w:rPr>
          <w:rFonts w:ascii="Palatino Linotype" w:eastAsia="Calibri" w:hAnsi="Palatino Linotype"/>
          <w:kern w:val="2"/>
          <w:sz w:val="22"/>
          <w:szCs w:val="22"/>
        </w:rPr>
        <w:t>a megállapodás</w:t>
      </w:r>
      <w:r w:rsidR="006E24AB">
        <w:rPr>
          <w:rFonts w:ascii="Palatino Linotype" w:eastAsia="Calibri" w:hAnsi="Palatino Linotype"/>
          <w:kern w:val="2"/>
          <w:sz w:val="22"/>
          <w:szCs w:val="22"/>
        </w:rPr>
        <w:t>ok</w:t>
      </w:r>
      <w:r w:rsidRPr="00930E2F">
        <w:rPr>
          <w:rFonts w:ascii="Palatino Linotype" w:eastAsia="Calibri" w:hAnsi="Palatino Linotype"/>
          <w:kern w:val="2"/>
          <w:sz w:val="22"/>
          <w:szCs w:val="22"/>
        </w:rPr>
        <w:t xml:space="preserve"> tervezete és</w:t>
      </w:r>
    </w:p>
    <w:p w14:paraId="1D6F9026" w14:textId="09D50526" w:rsidR="00930E2F" w:rsidRPr="00930E2F" w:rsidRDefault="00930E2F" w:rsidP="001768D2">
      <w:pPr>
        <w:numPr>
          <w:ilvl w:val="0"/>
          <w:numId w:val="4"/>
        </w:numPr>
        <w:spacing w:before="40"/>
        <w:ind w:left="714" w:hanging="357"/>
        <w:jc w:val="left"/>
        <w:rPr>
          <w:rFonts w:ascii="Palatino Linotype" w:eastAsia="Calibri" w:hAnsi="Palatino Linotype"/>
          <w:kern w:val="2"/>
          <w:sz w:val="22"/>
          <w:szCs w:val="22"/>
        </w:rPr>
      </w:pPr>
      <w:r w:rsidRPr="00930E2F">
        <w:rPr>
          <w:rFonts w:ascii="Palatino Linotype" w:eastAsia="Calibri" w:hAnsi="Palatino Linotype"/>
          <w:kern w:val="2"/>
          <w:sz w:val="22"/>
          <w:szCs w:val="22"/>
        </w:rPr>
        <w:t xml:space="preserve">a </w:t>
      </w:r>
      <w:r w:rsidR="006E24AB">
        <w:rPr>
          <w:rFonts w:ascii="Palatino Linotype" w:eastAsia="Calibri" w:hAnsi="Palatino Linotype"/>
          <w:kern w:val="2"/>
          <w:sz w:val="22"/>
          <w:szCs w:val="22"/>
        </w:rPr>
        <w:t>házirend</w:t>
      </w:r>
      <w:r w:rsidRPr="00930E2F">
        <w:rPr>
          <w:rFonts w:ascii="Palatino Linotype" w:eastAsia="Calibri" w:hAnsi="Palatino Linotype"/>
          <w:kern w:val="2"/>
          <w:sz w:val="22"/>
          <w:szCs w:val="22"/>
        </w:rPr>
        <w:t>.</w:t>
      </w:r>
    </w:p>
    <w:p w14:paraId="5BF9B8A7" w14:textId="77777777" w:rsidR="00930E2F" w:rsidRPr="00930E2F" w:rsidRDefault="00930E2F" w:rsidP="00930E2F">
      <w:pPr>
        <w:spacing w:before="0"/>
        <w:rPr>
          <w:rFonts w:ascii="Palatino Linotype" w:eastAsia="Calibri" w:hAnsi="Palatino Linotype"/>
          <w:kern w:val="2"/>
          <w:sz w:val="22"/>
          <w:szCs w:val="22"/>
        </w:rPr>
      </w:pPr>
      <w:r w:rsidRPr="00930E2F">
        <w:rPr>
          <w:rFonts w:ascii="Palatino Linotype" w:eastAsia="Calibri" w:hAnsi="Palatino Linotype"/>
          <w:kern w:val="2"/>
          <w:sz w:val="22"/>
          <w:szCs w:val="22"/>
        </w:rPr>
        <w:t>A szakmai program módosítására az intézmény tevékenységét, működését lényegesen befolyásoló külső-belső körülmények változása esetén kerül sor.</w:t>
      </w:r>
    </w:p>
    <w:p w14:paraId="72D2A77B" w14:textId="77777777" w:rsidR="00930E2F" w:rsidRPr="00930E2F" w:rsidRDefault="00930E2F" w:rsidP="00930E2F">
      <w:pPr>
        <w:spacing w:before="0"/>
        <w:rPr>
          <w:rFonts w:ascii="Palatino Linotype" w:eastAsia="Calibri" w:hAnsi="Palatino Linotype"/>
          <w:kern w:val="2"/>
          <w:sz w:val="22"/>
          <w:szCs w:val="22"/>
        </w:rPr>
      </w:pPr>
      <w:r w:rsidRPr="00930E2F">
        <w:rPr>
          <w:rFonts w:ascii="Palatino Linotype" w:eastAsia="Calibri" w:hAnsi="Palatino Linotype"/>
          <w:kern w:val="2"/>
          <w:sz w:val="22"/>
          <w:szCs w:val="22"/>
        </w:rPr>
        <w:t>A szakmai program kifüggesztésre kerül az intézmény faliújságjain, továbbá az intézmény honlapján is bárki által elérhető és megismerhető.</w:t>
      </w:r>
    </w:p>
    <w:p w14:paraId="16701F22" w14:textId="77777777" w:rsidR="00930E2F" w:rsidRPr="00440CE9" w:rsidRDefault="00930E2F" w:rsidP="006E24AB">
      <w:pPr>
        <w:pStyle w:val="Cmsor2"/>
        <w:spacing w:after="240"/>
        <w:jc w:val="center"/>
        <w:rPr>
          <w:rFonts w:ascii="Palatino Linotype" w:eastAsia="Calibri" w:hAnsi="Palatino Linotype"/>
          <w:i w:val="0"/>
          <w:iCs w:val="0"/>
          <w:sz w:val="22"/>
          <w:szCs w:val="22"/>
        </w:rPr>
      </w:pPr>
      <w:bookmarkStart w:id="8" w:name="_Toc161826312"/>
      <w:bookmarkStart w:id="9" w:name="_Toc193451793"/>
      <w:r w:rsidRPr="00440CE9">
        <w:rPr>
          <w:rFonts w:ascii="Palatino Linotype" w:eastAsia="Calibri" w:hAnsi="Palatino Linotype"/>
          <w:i w:val="0"/>
          <w:iCs w:val="0"/>
          <w:sz w:val="22"/>
          <w:szCs w:val="22"/>
        </w:rPr>
        <w:t>Intézményi adatok</w:t>
      </w:r>
      <w:bookmarkEnd w:id="8"/>
      <w:bookmarkEnd w:id="9"/>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374"/>
      </w:tblGrid>
      <w:tr w:rsidR="00930E2F" w:rsidRPr="00930E2F" w14:paraId="29D46D1F" w14:textId="77777777" w:rsidTr="00EF7FA7">
        <w:tc>
          <w:tcPr>
            <w:tcW w:w="2688" w:type="dxa"/>
            <w:tcBorders>
              <w:top w:val="nil"/>
              <w:left w:val="nil"/>
              <w:bottom w:val="nil"/>
              <w:right w:val="nil"/>
            </w:tcBorders>
            <w:shd w:val="clear" w:color="auto" w:fill="auto"/>
          </w:tcPr>
          <w:p w14:paraId="66672228"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bookmarkStart w:id="10" w:name="_Hlk159939918"/>
            <w:r w:rsidRPr="00930E2F">
              <w:rPr>
                <w:rFonts w:ascii="Palatino Linotype" w:eastAsia="Calibri" w:hAnsi="Palatino Linotype"/>
                <w:bCs/>
                <w:kern w:val="2"/>
                <w:sz w:val="22"/>
                <w:szCs w:val="22"/>
              </w:rPr>
              <w:t>Fenntartó neve:</w:t>
            </w:r>
          </w:p>
        </w:tc>
        <w:tc>
          <w:tcPr>
            <w:tcW w:w="6373" w:type="dxa"/>
            <w:tcBorders>
              <w:top w:val="nil"/>
              <w:left w:val="nil"/>
              <w:bottom w:val="nil"/>
              <w:right w:val="nil"/>
            </w:tcBorders>
            <w:shd w:val="clear" w:color="auto" w:fill="auto"/>
          </w:tcPr>
          <w:p w14:paraId="1D964B53"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 xml:space="preserve">Budapest Főváros VII. kerület Erzsébetváros Önkormányzata   </w:t>
            </w:r>
          </w:p>
        </w:tc>
      </w:tr>
      <w:tr w:rsidR="00930E2F" w:rsidRPr="00930E2F" w14:paraId="38CFCD22" w14:textId="77777777" w:rsidTr="00EF7FA7">
        <w:tc>
          <w:tcPr>
            <w:tcW w:w="2688" w:type="dxa"/>
            <w:tcBorders>
              <w:top w:val="nil"/>
              <w:left w:val="nil"/>
              <w:bottom w:val="nil"/>
              <w:right w:val="nil"/>
            </w:tcBorders>
            <w:shd w:val="clear" w:color="auto" w:fill="auto"/>
          </w:tcPr>
          <w:p w14:paraId="556AFA0E"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Intézmény neve:</w:t>
            </w:r>
          </w:p>
        </w:tc>
        <w:tc>
          <w:tcPr>
            <w:tcW w:w="6373" w:type="dxa"/>
            <w:tcBorders>
              <w:top w:val="nil"/>
              <w:left w:val="nil"/>
              <w:bottom w:val="nil"/>
              <w:right w:val="nil"/>
            </w:tcBorders>
            <w:shd w:val="clear" w:color="auto" w:fill="auto"/>
          </w:tcPr>
          <w:p w14:paraId="0407C2FB"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Bischitz Johanna Integrált Humán Szolgáltató Központ</w:t>
            </w:r>
          </w:p>
        </w:tc>
      </w:tr>
      <w:tr w:rsidR="00930E2F" w:rsidRPr="00930E2F" w14:paraId="2AB18F98" w14:textId="77777777" w:rsidTr="00EF7FA7">
        <w:tc>
          <w:tcPr>
            <w:tcW w:w="2688" w:type="dxa"/>
            <w:tcBorders>
              <w:top w:val="nil"/>
              <w:left w:val="nil"/>
              <w:bottom w:val="nil"/>
              <w:right w:val="nil"/>
            </w:tcBorders>
            <w:shd w:val="clear" w:color="auto" w:fill="auto"/>
          </w:tcPr>
          <w:p w14:paraId="16FD62CD"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Hivatalos rövidítés:</w:t>
            </w:r>
          </w:p>
        </w:tc>
        <w:tc>
          <w:tcPr>
            <w:tcW w:w="6373" w:type="dxa"/>
            <w:tcBorders>
              <w:top w:val="nil"/>
              <w:left w:val="nil"/>
              <w:bottom w:val="nil"/>
              <w:right w:val="nil"/>
            </w:tcBorders>
            <w:shd w:val="clear" w:color="auto" w:fill="auto"/>
          </w:tcPr>
          <w:p w14:paraId="11C416F6"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Humán Szolgáltató</w:t>
            </w:r>
          </w:p>
        </w:tc>
      </w:tr>
      <w:tr w:rsidR="00930E2F" w:rsidRPr="00930E2F" w14:paraId="6040E7EB" w14:textId="77777777" w:rsidTr="00EF7FA7">
        <w:tc>
          <w:tcPr>
            <w:tcW w:w="2688" w:type="dxa"/>
            <w:tcBorders>
              <w:top w:val="nil"/>
              <w:left w:val="nil"/>
              <w:bottom w:val="nil"/>
              <w:right w:val="nil"/>
            </w:tcBorders>
            <w:shd w:val="clear" w:color="auto" w:fill="auto"/>
          </w:tcPr>
          <w:p w14:paraId="78DE84D8"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Székhely:</w:t>
            </w:r>
          </w:p>
        </w:tc>
        <w:tc>
          <w:tcPr>
            <w:tcW w:w="6373" w:type="dxa"/>
            <w:tcBorders>
              <w:top w:val="nil"/>
              <w:left w:val="nil"/>
              <w:bottom w:val="nil"/>
              <w:right w:val="nil"/>
            </w:tcBorders>
            <w:shd w:val="clear" w:color="auto" w:fill="auto"/>
          </w:tcPr>
          <w:p w14:paraId="0B9B4F61"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1072 Budapest, Nyár u. 7.</w:t>
            </w:r>
          </w:p>
        </w:tc>
      </w:tr>
      <w:tr w:rsidR="00930E2F" w:rsidRPr="00930E2F" w14:paraId="438D4D16" w14:textId="77777777" w:rsidTr="00EF7FA7">
        <w:tc>
          <w:tcPr>
            <w:tcW w:w="2688" w:type="dxa"/>
            <w:tcBorders>
              <w:top w:val="nil"/>
              <w:left w:val="nil"/>
              <w:bottom w:val="nil"/>
              <w:right w:val="nil"/>
            </w:tcBorders>
            <w:shd w:val="clear" w:color="auto" w:fill="auto"/>
          </w:tcPr>
          <w:p w14:paraId="350E1E9A"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Székhely telefonszáma:</w:t>
            </w:r>
          </w:p>
        </w:tc>
        <w:tc>
          <w:tcPr>
            <w:tcW w:w="6373" w:type="dxa"/>
            <w:tcBorders>
              <w:top w:val="nil"/>
              <w:left w:val="nil"/>
              <w:bottom w:val="nil"/>
              <w:right w:val="nil"/>
            </w:tcBorders>
            <w:shd w:val="clear" w:color="auto" w:fill="auto"/>
          </w:tcPr>
          <w:p w14:paraId="79B8D9ED"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(+36 1) 413 36 31</w:t>
            </w:r>
          </w:p>
        </w:tc>
      </w:tr>
      <w:tr w:rsidR="00930E2F" w:rsidRPr="00930E2F" w14:paraId="3294110E" w14:textId="77777777" w:rsidTr="00EF7FA7">
        <w:tc>
          <w:tcPr>
            <w:tcW w:w="2688" w:type="dxa"/>
            <w:tcBorders>
              <w:top w:val="nil"/>
              <w:left w:val="nil"/>
              <w:bottom w:val="nil"/>
              <w:right w:val="nil"/>
            </w:tcBorders>
            <w:shd w:val="clear" w:color="auto" w:fill="auto"/>
          </w:tcPr>
          <w:p w14:paraId="1ED325BA"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Központi e-mail cím:</w:t>
            </w:r>
          </w:p>
        </w:tc>
        <w:tc>
          <w:tcPr>
            <w:tcW w:w="6373" w:type="dxa"/>
            <w:tcBorders>
              <w:top w:val="nil"/>
              <w:left w:val="nil"/>
              <w:bottom w:val="nil"/>
              <w:right w:val="nil"/>
            </w:tcBorders>
            <w:shd w:val="clear" w:color="auto" w:fill="auto"/>
          </w:tcPr>
          <w:p w14:paraId="255B1728" w14:textId="77777777" w:rsidR="00930E2F" w:rsidRPr="00930E2F" w:rsidRDefault="00DF2ED2" w:rsidP="00930E2F">
            <w:pPr>
              <w:suppressAutoHyphens/>
              <w:spacing w:before="0" w:after="0"/>
              <w:jc w:val="left"/>
              <w:rPr>
                <w:rFonts w:ascii="Palatino Linotype" w:eastAsia="Calibri" w:hAnsi="Palatino Linotype"/>
                <w:bCs/>
                <w:kern w:val="2"/>
                <w:sz w:val="22"/>
                <w:szCs w:val="22"/>
              </w:rPr>
            </w:pPr>
            <w:hyperlink r:id="rId8">
              <w:r w:rsidR="00930E2F" w:rsidRPr="00930E2F">
                <w:rPr>
                  <w:rFonts w:ascii="Palatino Linotype" w:eastAsia="Calibri" w:hAnsi="Palatino Linotype"/>
                  <w:bCs/>
                  <w:color w:val="0563C1"/>
                  <w:kern w:val="2"/>
                  <w:sz w:val="22"/>
                  <w:szCs w:val="22"/>
                  <w:u w:val="single"/>
                </w:rPr>
                <w:t>info@bjhuman.hu</w:t>
              </w:r>
            </w:hyperlink>
          </w:p>
        </w:tc>
      </w:tr>
      <w:tr w:rsidR="00930E2F" w:rsidRPr="00930E2F" w14:paraId="7FF9F7A9" w14:textId="77777777" w:rsidTr="00EF7FA7">
        <w:tc>
          <w:tcPr>
            <w:tcW w:w="2688" w:type="dxa"/>
            <w:tcBorders>
              <w:top w:val="nil"/>
              <w:left w:val="nil"/>
              <w:bottom w:val="nil"/>
              <w:right w:val="nil"/>
            </w:tcBorders>
            <w:shd w:val="clear" w:color="auto" w:fill="auto"/>
          </w:tcPr>
          <w:p w14:paraId="755F1069"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Honlap:</w:t>
            </w:r>
          </w:p>
        </w:tc>
        <w:tc>
          <w:tcPr>
            <w:tcW w:w="6373" w:type="dxa"/>
            <w:tcBorders>
              <w:top w:val="nil"/>
              <w:left w:val="nil"/>
              <w:bottom w:val="nil"/>
              <w:right w:val="nil"/>
            </w:tcBorders>
            <w:shd w:val="clear" w:color="auto" w:fill="auto"/>
          </w:tcPr>
          <w:p w14:paraId="5B05938A" w14:textId="77777777" w:rsidR="00930E2F" w:rsidRPr="00930E2F" w:rsidRDefault="00930E2F" w:rsidP="00FE0F22">
            <w:pPr>
              <w:suppressAutoHyphens/>
              <w:spacing w:before="0" w:after="24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www.bjhuman.hu</w:t>
            </w:r>
          </w:p>
        </w:tc>
      </w:tr>
    </w:tbl>
    <w:p w14:paraId="772DFED7" w14:textId="77777777" w:rsidR="00930E2F" w:rsidRPr="00930E2F" w:rsidRDefault="00930E2F" w:rsidP="00930E2F">
      <w:pPr>
        <w:spacing w:before="0"/>
        <w:jc w:val="left"/>
        <w:rPr>
          <w:rFonts w:ascii="Palatino Linotype" w:eastAsia="Times New Roman" w:hAnsi="Palatino Linotype"/>
          <w:b/>
          <w:sz w:val="22"/>
          <w:szCs w:val="22"/>
          <w:lang w:eastAsia="hu-HU"/>
        </w:rPr>
      </w:pPr>
      <w:bookmarkStart w:id="11" w:name="_Hlk159940021"/>
      <w:bookmarkEnd w:id="10"/>
      <w:r w:rsidRPr="00930E2F">
        <w:rPr>
          <w:rFonts w:ascii="Palatino Linotype" w:eastAsia="Times New Roman" w:hAnsi="Palatino Linotype"/>
          <w:b/>
          <w:sz w:val="22"/>
          <w:szCs w:val="22"/>
          <w:lang w:eastAsia="hu-HU"/>
        </w:rPr>
        <w:t>Idősek Nappali Klubja telephelyek és elérhetőségek:</w:t>
      </w:r>
    </w:p>
    <w:p w14:paraId="3A9685BA" w14:textId="364811DD" w:rsidR="00930E2F" w:rsidRPr="00930E2F" w:rsidRDefault="00930E2F" w:rsidP="001768D2">
      <w:pPr>
        <w:numPr>
          <w:ilvl w:val="0"/>
          <w:numId w:val="6"/>
        </w:numPr>
        <w:tabs>
          <w:tab w:val="left" w:pos="5954"/>
        </w:tabs>
        <w:spacing w:before="0" w:after="0"/>
        <w:ind w:left="357" w:hanging="357"/>
        <w:jc w:val="left"/>
        <w:rPr>
          <w:rFonts w:ascii="Palatino Linotype" w:eastAsia="Times New Roman" w:hAnsi="Palatino Linotype"/>
          <w:sz w:val="22"/>
          <w:szCs w:val="22"/>
          <w:lang w:eastAsia="hu-HU"/>
        </w:rPr>
      </w:pPr>
      <w:bookmarkStart w:id="12" w:name="_Hlk152155562"/>
      <w:r w:rsidRPr="00930E2F">
        <w:rPr>
          <w:rFonts w:ascii="Palatino Linotype" w:eastAsia="Times New Roman" w:hAnsi="Palatino Linotype"/>
          <w:sz w:val="22"/>
          <w:szCs w:val="22"/>
          <w:lang w:eastAsia="hu-HU"/>
        </w:rPr>
        <w:t xml:space="preserve">1071 Budapest, Peterdy u. 16.   </w:t>
      </w:r>
      <w:r w:rsidRPr="00930E2F">
        <w:rPr>
          <w:rFonts w:ascii="Palatino Linotype" w:eastAsia="Times New Roman" w:hAnsi="Palatino Linotype"/>
          <w:sz w:val="22"/>
          <w:szCs w:val="22"/>
          <w:lang w:eastAsia="hu-HU"/>
        </w:rPr>
        <w:tab/>
        <w:t>tel.: (06-1) 322</w:t>
      </w:r>
      <w:r>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44</w:t>
      </w:r>
      <w:r>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 xml:space="preserve">89     </w:t>
      </w:r>
      <w:bookmarkStart w:id="13" w:name="_Hlk150862439"/>
    </w:p>
    <w:p w14:paraId="3B9501B8" w14:textId="1104A6AB" w:rsidR="00930E2F" w:rsidRPr="00930E2F" w:rsidRDefault="00930E2F" w:rsidP="001768D2">
      <w:pPr>
        <w:numPr>
          <w:ilvl w:val="0"/>
          <w:numId w:val="6"/>
        </w:numPr>
        <w:tabs>
          <w:tab w:val="left" w:pos="5954"/>
        </w:tabs>
        <w:spacing w:before="0" w:after="0"/>
        <w:ind w:left="357" w:hanging="357"/>
        <w:jc w:val="left"/>
        <w:rPr>
          <w:rFonts w:ascii="Palatino Linotype" w:eastAsia="Times New Roman" w:hAnsi="Palatino Linotype"/>
          <w:sz w:val="22"/>
          <w:szCs w:val="22"/>
          <w:lang w:eastAsia="hu-HU"/>
        </w:rPr>
      </w:pPr>
      <w:bookmarkStart w:id="14" w:name="_Hlk159571703"/>
      <w:bookmarkStart w:id="15" w:name="_Hlk150942339"/>
      <w:bookmarkEnd w:id="13"/>
      <w:r w:rsidRPr="00930E2F">
        <w:rPr>
          <w:rFonts w:ascii="Palatino Linotype" w:eastAsia="Times New Roman" w:hAnsi="Palatino Linotype"/>
          <w:sz w:val="22"/>
          <w:szCs w:val="22"/>
          <w:lang w:eastAsia="hu-HU"/>
        </w:rPr>
        <w:t xml:space="preserve">1071 Budapest, Dózsa György út 46.                 </w:t>
      </w:r>
      <w:bookmarkEnd w:id="14"/>
      <w:r w:rsidRPr="00930E2F">
        <w:rPr>
          <w:rFonts w:ascii="Palatino Linotype" w:eastAsia="Times New Roman" w:hAnsi="Palatino Linotype"/>
          <w:sz w:val="22"/>
          <w:szCs w:val="22"/>
          <w:lang w:eastAsia="hu-HU"/>
        </w:rPr>
        <w:tab/>
        <w:t>tel.: (06-1) 341</w:t>
      </w:r>
      <w:r>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55</w:t>
      </w:r>
      <w:r>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 xml:space="preserve">33           </w:t>
      </w:r>
      <w:r w:rsidR="00120ECA">
        <w:rPr>
          <w:rFonts w:ascii="Palatino Linotype" w:eastAsia="Times New Roman" w:hAnsi="Palatino Linotype"/>
          <w:sz w:val="22"/>
          <w:szCs w:val="22"/>
          <w:lang w:eastAsia="hu-HU"/>
        </w:rPr>
        <w:t xml:space="preserve"> </w:t>
      </w:r>
    </w:p>
    <w:p w14:paraId="5E6FBED1" w14:textId="73F86AE5" w:rsidR="00930E2F" w:rsidRPr="00930E2F" w:rsidRDefault="00930E2F" w:rsidP="001768D2">
      <w:pPr>
        <w:numPr>
          <w:ilvl w:val="0"/>
          <w:numId w:val="6"/>
        </w:numPr>
        <w:tabs>
          <w:tab w:val="left" w:pos="5954"/>
        </w:tabs>
        <w:spacing w:before="0" w:after="0"/>
        <w:ind w:left="357"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1074 Budapest, Dohány u. 22-24.                       </w:t>
      </w:r>
      <w:r w:rsidRPr="00930E2F">
        <w:rPr>
          <w:rFonts w:ascii="Palatino Linotype" w:eastAsia="Times New Roman" w:hAnsi="Palatino Linotype"/>
          <w:sz w:val="22"/>
          <w:szCs w:val="22"/>
          <w:lang w:eastAsia="hu-HU"/>
        </w:rPr>
        <w:tab/>
        <w:t>tel.: (06-1) 322</w:t>
      </w:r>
      <w:r>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18</w:t>
      </w:r>
      <w:r>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 xml:space="preserve">97             </w:t>
      </w:r>
    </w:p>
    <w:p w14:paraId="7FF842FF" w14:textId="77777777" w:rsidR="00930E2F" w:rsidRPr="00930E2F" w:rsidRDefault="00930E2F" w:rsidP="001768D2">
      <w:pPr>
        <w:spacing w:before="0" w:after="0"/>
        <w:ind w:left="357"/>
        <w:rPr>
          <w:rFonts w:ascii="Palatino Linotype" w:eastAsia="Times New Roman" w:hAnsi="Palatino Linotype"/>
          <w:sz w:val="22"/>
          <w:szCs w:val="22"/>
          <w:lang w:eastAsia="hu-HU"/>
        </w:rPr>
      </w:pPr>
      <w:bookmarkStart w:id="16" w:name="_Hlk159919936"/>
      <w:r w:rsidRPr="00930E2F">
        <w:rPr>
          <w:rFonts w:ascii="Palatino Linotype" w:eastAsia="Times New Roman" w:hAnsi="Palatino Linotype"/>
          <w:sz w:val="22"/>
          <w:szCs w:val="22"/>
          <w:lang w:eastAsia="hu-HU"/>
        </w:rPr>
        <w:t>(Történetek Kávézója - bejárat a Síp utca felől)</w:t>
      </w:r>
    </w:p>
    <w:p w14:paraId="722F2021" w14:textId="464CA44A" w:rsidR="00930E2F" w:rsidRPr="00930E2F" w:rsidRDefault="00930E2F" w:rsidP="001768D2">
      <w:pPr>
        <w:numPr>
          <w:ilvl w:val="0"/>
          <w:numId w:val="6"/>
        </w:numPr>
        <w:tabs>
          <w:tab w:val="left" w:pos="5954"/>
        </w:tabs>
        <w:spacing w:before="0" w:after="0"/>
        <w:ind w:left="357" w:hanging="357"/>
        <w:jc w:val="left"/>
        <w:rPr>
          <w:rFonts w:ascii="Palatino Linotype" w:eastAsia="Times New Roman" w:hAnsi="Palatino Linotype"/>
          <w:sz w:val="22"/>
          <w:szCs w:val="22"/>
          <w:lang w:eastAsia="hu-HU"/>
        </w:rPr>
      </w:pPr>
      <w:bookmarkStart w:id="17" w:name="_Hlk159571775"/>
      <w:bookmarkEnd w:id="16"/>
      <w:r w:rsidRPr="00930E2F">
        <w:rPr>
          <w:rFonts w:ascii="Palatino Linotype" w:eastAsia="Times New Roman" w:hAnsi="Palatino Linotype"/>
          <w:sz w:val="22"/>
          <w:szCs w:val="22"/>
          <w:lang w:eastAsia="hu-HU"/>
        </w:rPr>
        <w:t xml:space="preserve">1077 Budapest, Király u. 97.                              </w:t>
      </w:r>
      <w:bookmarkEnd w:id="17"/>
      <w:r w:rsidRPr="00930E2F">
        <w:rPr>
          <w:rFonts w:ascii="Palatino Linotype" w:eastAsia="Times New Roman" w:hAnsi="Palatino Linotype"/>
          <w:sz w:val="22"/>
          <w:szCs w:val="22"/>
          <w:lang w:eastAsia="hu-HU"/>
        </w:rPr>
        <w:tab/>
        <w:t>tel.: (06-1) 322</w:t>
      </w:r>
      <w:r>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63</w:t>
      </w:r>
      <w:r>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 xml:space="preserve">62 </w:t>
      </w:r>
    </w:p>
    <w:p w14:paraId="14F0769F" w14:textId="77777777" w:rsidR="00930E2F" w:rsidRPr="00930E2F" w:rsidRDefault="00930E2F" w:rsidP="00FE0F22">
      <w:pPr>
        <w:spacing w:before="0"/>
        <w:ind w:left="357"/>
        <w:rPr>
          <w:rFonts w:ascii="Palatino Linotype" w:eastAsia="Times New Roman" w:hAnsi="Palatino Linotype"/>
          <w:sz w:val="22"/>
          <w:szCs w:val="22"/>
          <w:lang w:eastAsia="hu-HU"/>
        </w:rPr>
      </w:pPr>
      <w:bookmarkStart w:id="18" w:name="_Hlk159919994"/>
      <w:r w:rsidRPr="00930E2F">
        <w:rPr>
          <w:rFonts w:ascii="Palatino Linotype" w:eastAsia="Times New Roman" w:hAnsi="Palatino Linotype"/>
          <w:sz w:val="22"/>
          <w:szCs w:val="22"/>
          <w:lang w:eastAsia="hu-HU"/>
        </w:rPr>
        <w:t xml:space="preserve">(bejárat a Rózsa utca felől)            </w:t>
      </w:r>
    </w:p>
    <w:bookmarkEnd w:id="12"/>
    <w:bookmarkEnd w:id="15"/>
    <w:bookmarkEnd w:id="18"/>
    <w:p w14:paraId="68036323" w14:textId="77777777" w:rsidR="00930E2F" w:rsidRPr="00930E2F" w:rsidRDefault="00930E2F" w:rsidP="00FE0F22">
      <w:pPr>
        <w:spacing w:before="0" w:after="80"/>
        <w:rPr>
          <w:rFonts w:ascii="Palatino Linotype" w:eastAsia="Times New Roman" w:hAnsi="Palatino Linotype"/>
          <w:color w:val="0000FF"/>
          <w:sz w:val="22"/>
          <w:szCs w:val="22"/>
          <w:u w:val="single"/>
          <w:lang w:eastAsia="hu-HU"/>
        </w:rPr>
      </w:pPr>
      <w:r w:rsidRPr="00930E2F">
        <w:rPr>
          <w:rFonts w:ascii="Palatino Linotype" w:eastAsia="Times New Roman" w:hAnsi="Palatino Linotype"/>
          <w:sz w:val="22"/>
          <w:szCs w:val="22"/>
          <w:lang w:eastAsia="hu-HU"/>
        </w:rPr>
        <w:t xml:space="preserve">Minden telephely esetében az e-mail címes elérhetőség: </w:t>
      </w:r>
      <w:hyperlink r:id="rId9" w:history="1">
        <w:r w:rsidRPr="00930E2F">
          <w:rPr>
            <w:rFonts w:ascii="Palatino Linotype" w:eastAsia="Times New Roman" w:hAnsi="Palatino Linotype"/>
            <w:color w:val="0000FF"/>
            <w:sz w:val="22"/>
            <w:szCs w:val="22"/>
            <w:u w:val="single"/>
            <w:lang w:eastAsia="hu-HU"/>
          </w:rPr>
          <w:t>klubok@bjhuman.hu</w:t>
        </w:r>
      </w:hyperlink>
    </w:p>
    <w:p w14:paraId="64FF2A74" w14:textId="77777777" w:rsidR="00930E2F" w:rsidRPr="00930E2F" w:rsidRDefault="00930E2F" w:rsidP="00FE0F22">
      <w:pPr>
        <w:spacing w:before="0" w:after="80"/>
        <w:rPr>
          <w:rFonts w:ascii="Palatino Linotype" w:eastAsia="Times New Roman" w:hAnsi="Palatino Linotype"/>
          <w:sz w:val="22"/>
          <w:szCs w:val="22"/>
          <w:lang w:eastAsia="hu-HU"/>
        </w:rPr>
      </w:pPr>
      <w:bookmarkStart w:id="19" w:name="_Hlk160524946"/>
      <w:r w:rsidRPr="00930E2F">
        <w:rPr>
          <w:rFonts w:ascii="Palatino Linotype" w:eastAsia="Times New Roman" w:hAnsi="Palatino Linotype"/>
          <w:sz w:val="22"/>
          <w:szCs w:val="22"/>
          <w:lang w:eastAsia="hu-HU"/>
        </w:rPr>
        <w:t xml:space="preserve">A Dózsa György út 46. szám alatti telephelyen található a pszichiátriai és a demens betegek nappali ellátása. </w:t>
      </w:r>
    </w:p>
    <w:bookmarkEnd w:id="19"/>
    <w:p w14:paraId="2C0C7DD5" w14:textId="77777777" w:rsidR="00930E2F" w:rsidRPr="00930E2F" w:rsidRDefault="00930E2F" w:rsidP="00930E2F">
      <w:pPr>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szolgáltatások igénybevétele hétfőtől-péntekig 8.00-16.00 óráig lehetséges.</w:t>
      </w:r>
      <w:bookmarkEnd w:id="11"/>
    </w:p>
    <w:p w14:paraId="1047DADF" w14:textId="77777777" w:rsidR="006E24AB" w:rsidRDefault="006E24AB" w:rsidP="00930E2F">
      <w:pPr>
        <w:rPr>
          <w:rFonts w:ascii="Palatino Linotype" w:eastAsia="Times New Roman" w:hAnsi="Palatino Linotype"/>
          <w:b/>
          <w:bCs/>
          <w:sz w:val="22"/>
          <w:szCs w:val="22"/>
          <w:lang w:eastAsia="hu-HU"/>
        </w:rPr>
      </w:pPr>
      <w:bookmarkStart w:id="20" w:name="_Hlk159940244"/>
    </w:p>
    <w:p w14:paraId="7644181C" w14:textId="272D4F4C" w:rsidR="00930E2F" w:rsidRPr="00930E2F" w:rsidRDefault="00930E2F" w:rsidP="00930E2F">
      <w:pPr>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lastRenderedPageBreak/>
        <w:t xml:space="preserve">Engedélyezett férőhelyek száma: </w:t>
      </w:r>
    </w:p>
    <w:p w14:paraId="2D5DF22B" w14:textId="77777777" w:rsidR="00930E2F" w:rsidRPr="00930E2F" w:rsidRDefault="00930E2F" w:rsidP="00DF15C9">
      <w:pPr>
        <w:numPr>
          <w:ilvl w:val="0"/>
          <w:numId w:val="13"/>
        </w:numPr>
        <w:spacing w:before="0" w:after="160" w:line="259" w:lineRule="auto"/>
        <w:contextualSpacing/>
        <w:jc w:val="left"/>
        <w:rPr>
          <w:rFonts w:ascii="Palatino Linotype" w:eastAsia="Times New Roman" w:hAnsi="Palatino Linotype"/>
          <w:sz w:val="22"/>
          <w:szCs w:val="22"/>
          <w:lang w:eastAsia="hu-HU"/>
        </w:rPr>
      </w:pPr>
      <w:bookmarkStart w:id="21" w:name="_Hlk160524729"/>
      <w:bookmarkStart w:id="22" w:name="_Hlk159919881"/>
      <w:r w:rsidRPr="00930E2F">
        <w:rPr>
          <w:rFonts w:ascii="Palatino Linotype" w:eastAsia="Times New Roman" w:hAnsi="Palatino Linotype"/>
          <w:sz w:val="22"/>
          <w:szCs w:val="22"/>
          <w:lang w:eastAsia="hu-HU"/>
        </w:rPr>
        <w:t xml:space="preserve">1071 Budapest, Peterdy u. 16. – </w:t>
      </w:r>
      <w:r w:rsidRPr="00930E2F">
        <w:rPr>
          <w:rFonts w:ascii="Palatino Linotype" w:eastAsia="Times New Roman" w:hAnsi="Palatino Linotype"/>
          <w:b/>
          <w:bCs/>
          <w:sz w:val="22"/>
          <w:szCs w:val="22"/>
          <w:lang w:eastAsia="hu-HU"/>
        </w:rPr>
        <w:t>90 férőhely,</w:t>
      </w:r>
    </w:p>
    <w:p w14:paraId="0820292D" w14:textId="77777777" w:rsidR="00930E2F" w:rsidRPr="00930E2F" w:rsidRDefault="00930E2F" w:rsidP="00DF15C9">
      <w:pPr>
        <w:numPr>
          <w:ilvl w:val="0"/>
          <w:numId w:val="13"/>
        </w:numPr>
        <w:spacing w:before="0" w:after="160" w:line="259" w:lineRule="auto"/>
        <w:contextualSpacing/>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1071 Budapest, Dózsa György út 46. – </w:t>
      </w:r>
      <w:r w:rsidRPr="00930E2F">
        <w:rPr>
          <w:rFonts w:ascii="Palatino Linotype" w:eastAsia="Times New Roman" w:hAnsi="Palatino Linotype"/>
          <w:b/>
          <w:bCs/>
          <w:sz w:val="22"/>
          <w:szCs w:val="22"/>
          <w:lang w:eastAsia="hu-HU"/>
        </w:rPr>
        <w:t>90 férőhely,</w:t>
      </w:r>
      <w:r w:rsidRPr="00930E2F">
        <w:rPr>
          <w:rFonts w:ascii="Palatino Linotype" w:eastAsia="Times New Roman" w:hAnsi="Palatino Linotype"/>
          <w:sz w:val="22"/>
          <w:szCs w:val="22"/>
          <w:lang w:eastAsia="hu-HU"/>
        </w:rPr>
        <w:t xml:space="preserve">              </w:t>
      </w:r>
    </w:p>
    <w:p w14:paraId="54D856BF" w14:textId="77777777" w:rsidR="00930E2F" w:rsidRPr="00930E2F" w:rsidRDefault="00930E2F" w:rsidP="00DF15C9">
      <w:pPr>
        <w:numPr>
          <w:ilvl w:val="0"/>
          <w:numId w:val="13"/>
        </w:numPr>
        <w:spacing w:before="0" w:after="160" w:line="259" w:lineRule="auto"/>
        <w:contextualSpacing/>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1074 Budapest, Dohány u. 22-24. – </w:t>
      </w:r>
      <w:r w:rsidRPr="00930E2F">
        <w:rPr>
          <w:rFonts w:ascii="Palatino Linotype" w:eastAsia="Times New Roman" w:hAnsi="Palatino Linotype"/>
          <w:b/>
          <w:bCs/>
          <w:sz w:val="22"/>
          <w:szCs w:val="22"/>
          <w:lang w:eastAsia="hu-HU"/>
        </w:rPr>
        <w:t>60 férőhely,</w:t>
      </w:r>
      <w:r w:rsidRPr="00930E2F">
        <w:rPr>
          <w:rFonts w:ascii="Palatino Linotype" w:eastAsia="Times New Roman" w:hAnsi="Palatino Linotype"/>
          <w:sz w:val="22"/>
          <w:szCs w:val="22"/>
          <w:lang w:eastAsia="hu-HU"/>
        </w:rPr>
        <w:t xml:space="preserve">      </w:t>
      </w:r>
    </w:p>
    <w:p w14:paraId="0A84CE75" w14:textId="77777777" w:rsidR="00930E2F" w:rsidRPr="00930E2F" w:rsidRDefault="00930E2F" w:rsidP="00120ECA">
      <w:pPr>
        <w:numPr>
          <w:ilvl w:val="0"/>
          <w:numId w:val="13"/>
        </w:numPr>
        <w:spacing w:before="0"/>
        <w:ind w:left="714"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1077 Budapest, Király u. 97. – </w:t>
      </w:r>
      <w:r w:rsidRPr="00930E2F">
        <w:rPr>
          <w:rFonts w:ascii="Palatino Linotype" w:eastAsia="Times New Roman" w:hAnsi="Palatino Linotype"/>
          <w:b/>
          <w:bCs/>
          <w:sz w:val="22"/>
          <w:szCs w:val="22"/>
          <w:lang w:eastAsia="hu-HU"/>
        </w:rPr>
        <w:t>90 férőhely</w:t>
      </w:r>
      <w:r w:rsidRPr="00930E2F">
        <w:rPr>
          <w:rFonts w:ascii="Palatino Linotype" w:eastAsia="Times New Roman" w:hAnsi="Palatino Linotype"/>
          <w:sz w:val="22"/>
          <w:szCs w:val="22"/>
          <w:lang w:eastAsia="hu-HU"/>
        </w:rPr>
        <w:t xml:space="preserve">.           </w:t>
      </w:r>
      <w:bookmarkEnd w:id="21"/>
    </w:p>
    <w:p w14:paraId="23F115A7" w14:textId="77777777" w:rsidR="00930E2F" w:rsidRPr="00930E2F" w:rsidRDefault="00930E2F" w:rsidP="00930E2F">
      <w:pPr>
        <w:spacing w:before="0" w:after="0"/>
        <w:rPr>
          <w:rFonts w:ascii="Palatino Linotype" w:eastAsia="Times New Roman" w:hAnsi="Palatino Linotype"/>
          <w:sz w:val="22"/>
          <w:szCs w:val="22"/>
          <w:lang w:eastAsia="hu-HU"/>
        </w:rPr>
      </w:pPr>
      <w:bookmarkStart w:id="23" w:name="_Hlk160524902"/>
      <w:bookmarkEnd w:id="22"/>
      <w:r w:rsidRPr="00930E2F">
        <w:rPr>
          <w:rFonts w:ascii="Palatino Linotype" w:eastAsia="Times New Roman" w:hAnsi="Palatino Linotype"/>
          <w:sz w:val="22"/>
          <w:szCs w:val="22"/>
          <w:lang w:eastAsia="hu-HU"/>
        </w:rPr>
        <w:t xml:space="preserve">A pszichiátriai betegek nappali ellátása tekintetében: </w:t>
      </w:r>
      <w:r w:rsidRPr="00930E2F">
        <w:rPr>
          <w:rFonts w:ascii="Palatino Linotype" w:eastAsia="Times New Roman" w:hAnsi="Palatino Linotype"/>
          <w:b/>
          <w:bCs/>
          <w:sz w:val="22"/>
          <w:szCs w:val="22"/>
          <w:lang w:eastAsia="hu-HU"/>
        </w:rPr>
        <w:t>25 férőhely</w:t>
      </w:r>
      <w:r w:rsidRPr="00930E2F">
        <w:rPr>
          <w:rFonts w:ascii="Palatino Linotype" w:eastAsia="Times New Roman" w:hAnsi="Palatino Linotype"/>
          <w:sz w:val="22"/>
          <w:szCs w:val="22"/>
          <w:lang w:eastAsia="hu-HU"/>
        </w:rPr>
        <w:t xml:space="preserve">.                                  </w:t>
      </w:r>
    </w:p>
    <w:p w14:paraId="72D87584" w14:textId="77777777" w:rsidR="00930E2F" w:rsidRPr="00930E2F" w:rsidRDefault="00930E2F" w:rsidP="00930E2F">
      <w:pPr>
        <w:spacing w:before="0" w:after="0"/>
        <w:rPr>
          <w:rFonts w:ascii="Palatino Linotype" w:eastAsia="Times New Roman" w:hAnsi="Palatino Linotype"/>
          <w:b/>
          <w:bCs/>
          <w:sz w:val="22"/>
          <w:szCs w:val="22"/>
          <w:lang w:eastAsia="hu-HU"/>
        </w:rPr>
      </w:pPr>
      <w:r w:rsidRPr="00930E2F">
        <w:rPr>
          <w:rFonts w:ascii="Palatino Linotype" w:eastAsia="Times New Roman" w:hAnsi="Palatino Linotype"/>
          <w:sz w:val="22"/>
          <w:szCs w:val="22"/>
          <w:lang w:eastAsia="hu-HU"/>
        </w:rPr>
        <w:t xml:space="preserve">A demens betegek nappali ellátása tekintetében: </w:t>
      </w:r>
      <w:r w:rsidRPr="00930E2F">
        <w:rPr>
          <w:rFonts w:ascii="Palatino Linotype" w:eastAsia="Times New Roman" w:hAnsi="Palatino Linotype"/>
          <w:b/>
          <w:bCs/>
          <w:sz w:val="22"/>
          <w:szCs w:val="22"/>
          <w:lang w:eastAsia="hu-HU"/>
        </w:rPr>
        <w:t>10 férőhely.</w:t>
      </w:r>
    </w:p>
    <w:bookmarkEnd w:id="23"/>
    <w:p w14:paraId="75213E96" w14:textId="77777777" w:rsidR="00930E2F" w:rsidRPr="00930E2F" w:rsidRDefault="00930E2F" w:rsidP="00930E2F">
      <w:pPr>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 xml:space="preserve">Ellátási terület: </w:t>
      </w:r>
    </w:p>
    <w:p w14:paraId="176B0797" w14:textId="77777777" w:rsidR="00930E2F" w:rsidRPr="00930E2F" w:rsidRDefault="00930E2F" w:rsidP="00930E2F">
      <w:pPr>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Budapest Főváros VII. kerület közigazgatási területe</w:t>
      </w:r>
    </w:p>
    <w:bookmarkEnd w:id="20"/>
    <w:p w14:paraId="000EF284" w14:textId="77777777" w:rsidR="00930E2F" w:rsidRPr="00930E2F" w:rsidRDefault="00930E2F" w:rsidP="00930E2F">
      <w:pPr>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 xml:space="preserve">Személyi feltételek: </w:t>
      </w:r>
    </w:p>
    <w:p w14:paraId="587A7071" w14:textId="77777777" w:rsidR="00930E2F" w:rsidRPr="00930E2F" w:rsidRDefault="00930E2F" w:rsidP="00DF15C9">
      <w:pPr>
        <w:numPr>
          <w:ilvl w:val="0"/>
          <w:numId w:val="12"/>
        </w:numPr>
        <w:spacing w:before="0" w:after="160" w:line="259" w:lineRule="auto"/>
        <w:contextualSpacing/>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Peterdy u. 16. szám alatti telephelyen 4 fő kolléga,</w:t>
      </w:r>
    </w:p>
    <w:p w14:paraId="6C388B9F" w14:textId="77777777" w:rsidR="00930E2F" w:rsidRPr="00930E2F" w:rsidRDefault="00930E2F" w:rsidP="00DF15C9">
      <w:pPr>
        <w:numPr>
          <w:ilvl w:val="0"/>
          <w:numId w:val="12"/>
        </w:numPr>
        <w:spacing w:before="0" w:after="160" w:line="259" w:lineRule="auto"/>
        <w:contextualSpacing/>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a Dózsa György út 46. szám alatti telephelyen 5 fő kolléga, </w:t>
      </w:r>
    </w:p>
    <w:p w14:paraId="505141CE" w14:textId="77777777" w:rsidR="00930E2F" w:rsidRPr="00930E2F" w:rsidRDefault="00930E2F" w:rsidP="00DF15C9">
      <w:pPr>
        <w:numPr>
          <w:ilvl w:val="0"/>
          <w:numId w:val="12"/>
        </w:numPr>
        <w:spacing w:before="0" w:after="160" w:line="259" w:lineRule="auto"/>
        <w:contextualSpacing/>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Dohány u. 22-24. szám alatti telephelyen 3 fő kolléga,</w:t>
      </w:r>
    </w:p>
    <w:p w14:paraId="58565D2B" w14:textId="77777777" w:rsidR="00930E2F" w:rsidRPr="00930E2F" w:rsidRDefault="00930E2F" w:rsidP="00120ECA">
      <w:pPr>
        <w:numPr>
          <w:ilvl w:val="0"/>
          <w:numId w:val="12"/>
        </w:numPr>
        <w:spacing w:before="0" w:after="160" w:line="259" w:lineRule="auto"/>
        <w:ind w:left="714" w:hanging="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a Király u. 97. szám alatti telephelyen 7 fő kolléga (ebből 1 fő szakmai vezető) dolgozik. </w:t>
      </w:r>
    </w:p>
    <w:p w14:paraId="4F72E7C6" w14:textId="77777777" w:rsidR="00930E2F" w:rsidRPr="00930E2F" w:rsidRDefault="00930E2F" w:rsidP="00930E2F">
      <w:pPr>
        <w:rPr>
          <w:rFonts w:ascii="Palatino Linotype" w:eastAsia="Times New Roman" w:hAnsi="Palatino Linotype"/>
          <w:sz w:val="22"/>
          <w:szCs w:val="22"/>
          <w:lang w:eastAsia="hu-HU"/>
        </w:rPr>
      </w:pPr>
      <w:r w:rsidRPr="00930E2F">
        <w:rPr>
          <w:rFonts w:ascii="Palatino Linotype" w:eastAsia="Times New Roman" w:hAnsi="Palatino Linotype"/>
          <w:b/>
          <w:bCs/>
          <w:sz w:val="22"/>
          <w:szCs w:val="22"/>
          <w:lang w:eastAsia="hu-HU"/>
        </w:rPr>
        <w:t>Tárgyi feltételek</w:t>
      </w:r>
      <w:r w:rsidRPr="00930E2F">
        <w:rPr>
          <w:rFonts w:ascii="Palatino Linotype" w:eastAsia="Times New Roman" w:hAnsi="Palatino Linotype"/>
          <w:sz w:val="22"/>
          <w:szCs w:val="22"/>
          <w:lang w:eastAsia="hu-HU"/>
        </w:rPr>
        <w:t xml:space="preserve">: </w:t>
      </w:r>
    </w:p>
    <w:p w14:paraId="06326442" w14:textId="77777777" w:rsidR="00930E2F" w:rsidRPr="00930E2F" w:rsidRDefault="00930E2F" w:rsidP="00930E2F">
      <w:pPr>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A szolgáltatás telephelyei tömegközlekedéssel jól megközelíthetőek. Az étkezések céljára szolgáló helyiségek mellett várakozásra, illetve bizalmas beszélgetésre alkalmas helyiségek is biztosítottak. A helyiségek berendezése, belső környezete alkalmas az adminisztrációs tevékenységekre, az ellátottak/hozzátartozók fogadására, egyéni beszélgetésre. </w:t>
      </w:r>
    </w:p>
    <w:p w14:paraId="563CFCD6" w14:textId="77777777" w:rsidR="00930E2F" w:rsidRPr="00930E2F" w:rsidRDefault="00930E2F" w:rsidP="00001A7E">
      <w:pPr>
        <w:spacing w:after="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Az adminisztrációs munkavégzés irodatechnikai feltételei (számítógép, nyomtató, fénymásoló, zárható iratszekrények) biztosítják az adatvédelmi szabályoknak megfelelő adat és információkezelést. </w:t>
      </w:r>
    </w:p>
    <w:p w14:paraId="7CBC74CE" w14:textId="0D84E250" w:rsidR="00930E2F" w:rsidRPr="00930E2F" w:rsidRDefault="00930E2F" w:rsidP="00120ECA">
      <w:pPr>
        <w:pStyle w:val="Cmsor2"/>
        <w:numPr>
          <w:ilvl w:val="0"/>
          <w:numId w:val="42"/>
        </w:numPr>
        <w:spacing w:before="0" w:after="120"/>
        <w:ind w:left="714" w:hanging="357"/>
        <w:jc w:val="center"/>
        <w:rPr>
          <w:rFonts w:ascii="Palatino Linotype" w:eastAsia="Calibri" w:hAnsi="Palatino Linotype"/>
          <w:i w:val="0"/>
          <w:iCs w:val="0"/>
          <w:sz w:val="22"/>
          <w:szCs w:val="22"/>
          <w:lang w:eastAsia="ar-SA"/>
        </w:rPr>
      </w:pPr>
      <w:bookmarkStart w:id="24" w:name="_Toc161826313"/>
      <w:bookmarkStart w:id="25" w:name="_Toc193451794"/>
      <w:bookmarkStart w:id="26" w:name="_Hlk159942024"/>
      <w:r w:rsidRPr="00930E2F">
        <w:rPr>
          <w:rFonts w:ascii="Palatino Linotype" w:eastAsia="Calibri" w:hAnsi="Palatino Linotype"/>
          <w:i w:val="0"/>
          <w:iCs w:val="0"/>
          <w:sz w:val="22"/>
          <w:szCs w:val="22"/>
          <w:lang w:eastAsia="ar-SA"/>
        </w:rPr>
        <w:t xml:space="preserve">A </w:t>
      </w:r>
      <w:r w:rsidRPr="00DF15C9">
        <w:rPr>
          <w:rFonts w:ascii="Palatino Linotype" w:eastAsia="Calibri" w:hAnsi="Palatino Linotype"/>
          <w:i w:val="0"/>
          <w:iCs w:val="0"/>
          <w:sz w:val="22"/>
          <w:szCs w:val="22"/>
          <w:lang w:val="hu-HU" w:eastAsia="ar-SA"/>
        </w:rPr>
        <w:t>nyújtott szolgáltatáselem célja</w:t>
      </w:r>
      <w:r w:rsidRPr="00930E2F">
        <w:rPr>
          <w:rFonts w:ascii="Palatino Linotype" w:eastAsia="Calibri" w:hAnsi="Palatino Linotype"/>
          <w:i w:val="0"/>
          <w:iCs w:val="0"/>
          <w:sz w:val="22"/>
          <w:szCs w:val="22"/>
          <w:lang w:eastAsia="ar-SA"/>
        </w:rPr>
        <w:t>, feladata és formái</w:t>
      </w:r>
      <w:bookmarkEnd w:id="24"/>
      <w:bookmarkEnd w:id="25"/>
    </w:p>
    <w:bookmarkEnd w:id="26"/>
    <w:p w14:paraId="64DA0595" w14:textId="77777777" w:rsidR="00930E2F" w:rsidRPr="00930E2F" w:rsidRDefault="00930E2F" w:rsidP="00120ECA">
      <w:pPr>
        <w:suppressAutoHyphens/>
        <w:spacing w:before="60" w:after="6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A nappali ellátás csoport feladata az 1993. évi III. törvény - a szociális igazgatásról és szociális ellátásokról (továbbiakban: Szt.) - 65/F. §-a alapján, a kerületben élő elsősorban a saját otthonukban élő tizennyolcadik életévüket betöltött, egészségi állapotuk vagy idős koruk miatt szociális és mentális támogatásra szoruló, önmaguk ellátására részben képes személyek, valamint a fekvőbeteg-gyógyintézeti kezelést nem igénylő pszichiátriai betegek részére lehetőséget biztosítani a napközbeni tartózkodásra, társas kapcsolatokra, valamint az alapvető higiéniai szükségleteik kielégítésére, továbbá igény szerint megszervezni az ellátottak – ide nem értve az idős személyeket – napközbeni étkeztetését.</w:t>
      </w:r>
    </w:p>
    <w:p w14:paraId="1B1523FC" w14:textId="77777777" w:rsidR="00930E2F" w:rsidRPr="00930E2F" w:rsidRDefault="00930E2F" w:rsidP="00120ECA">
      <w:pPr>
        <w:suppressAutoHyphens/>
        <w:spacing w:before="60" w:after="6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 xml:space="preserve">Célunk az ellátásban részesülők szociális biztonságának megőrzése érdekében nyújtott szolgáltatások szervezése és összehangolása, e tevékenységek és egyéb szociális szolgáltatások megismertetése, és az azokhoz való hozzájutás támogatása. Szociális szolgáltatási feladataink végzése során az ellátott személyek és családok életmódjának, szokásrendjének, hagyományainak tiszteletben tartása. </w:t>
      </w:r>
    </w:p>
    <w:p w14:paraId="151241E2" w14:textId="52ACBE8D" w:rsidR="00930E2F" w:rsidRPr="00930E2F" w:rsidRDefault="00930E2F" w:rsidP="00120ECA">
      <w:pPr>
        <w:suppressAutoHyphens/>
        <w:spacing w:before="60" w:after="6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 xml:space="preserve">Az idősödés többdimenziós folyamat, melynek alakulásában – kimenetelében – egyaránt érvényesül a biológiai, pszichológiai és szociológiai meghatározottság. Mindemellett az idősödés és a hozzá kapcsolódó szemléletmód </w:t>
      </w:r>
      <w:r w:rsidR="00DF15C9" w:rsidRPr="00930E2F">
        <w:rPr>
          <w:rFonts w:ascii="Palatino Linotype" w:eastAsia="Calibri" w:hAnsi="Palatino Linotype"/>
          <w:bCs/>
          <w:iCs/>
          <w:sz w:val="22"/>
          <w:szCs w:val="22"/>
          <w:lang w:eastAsia="ar-SA"/>
        </w:rPr>
        <w:t>kultúrafüggő</w:t>
      </w:r>
      <w:r w:rsidRPr="00930E2F">
        <w:rPr>
          <w:rFonts w:ascii="Palatino Linotype" w:eastAsia="Calibri" w:hAnsi="Palatino Linotype"/>
          <w:bCs/>
          <w:iCs/>
          <w:sz w:val="22"/>
          <w:szCs w:val="22"/>
          <w:lang w:eastAsia="ar-SA"/>
        </w:rPr>
        <w:t xml:space="preserve"> is. Az időskorúak életében a </w:t>
      </w:r>
      <w:r w:rsidRPr="00930E2F">
        <w:rPr>
          <w:rFonts w:ascii="Palatino Linotype" w:eastAsia="Calibri" w:hAnsi="Palatino Linotype"/>
          <w:bCs/>
          <w:iCs/>
          <w:sz w:val="22"/>
          <w:szCs w:val="22"/>
          <w:lang w:eastAsia="ar-SA"/>
        </w:rPr>
        <w:lastRenderedPageBreak/>
        <w:t>családnak hangsúlyos szerepe van. Az aktív munkából való kiválás után az idős emberek főképpen a családtól várják el a szükséges emberi kapcsolatokat. Ám a mai, helyi munkalehetőségek miatt is, gyakran kényszerdöntéseket kénytelen tenni a fiatalabb generáció. Ennek gyakran az a következménye, hogy az idős emberek egyedül maradnak, elmagányosodnak. A gondozást nyújtó, társas kapcsolatok fenntartását biztosító időskorúak klubjai az ellátást igénybevevő részére az egyéni bánásmód biztosításával olyan fizikai, mentális, életvezetési segítséget nyújthatnak, amelynek során a hiányzó, vagy csak a korlátozottan meglévő testi-szellemi funkciók megóvásra vagy helyreállításra kerülhetnek.</w:t>
      </w:r>
    </w:p>
    <w:p w14:paraId="78762B94" w14:textId="48170482" w:rsidR="00930E2F" w:rsidRPr="00930E2F" w:rsidRDefault="00930E2F" w:rsidP="00120ECA">
      <w:pPr>
        <w:suppressAutoHyphens/>
        <w:spacing w:before="60" w:after="60"/>
        <w:rPr>
          <w:rFonts w:ascii="Palatino Linotype" w:eastAsia="Calibri" w:hAnsi="Palatino Linotype"/>
          <w:bCs/>
          <w:iCs/>
          <w:sz w:val="22"/>
          <w:szCs w:val="22"/>
          <w:lang w:eastAsia="ar-SA"/>
        </w:rPr>
      </w:pPr>
      <w:bookmarkStart w:id="27" w:name="_Hlk160003391"/>
      <w:r w:rsidRPr="00930E2F">
        <w:rPr>
          <w:rFonts w:ascii="Palatino Linotype" w:eastAsia="Calibri" w:hAnsi="Palatino Linotype"/>
          <w:bCs/>
          <w:iCs/>
          <w:sz w:val="22"/>
          <w:szCs w:val="22"/>
          <w:lang w:eastAsia="ar-SA"/>
        </w:rPr>
        <w:t xml:space="preserve">Programjainkkal a szabadidő hasznos eltöltését, a csoporthoz tartozás érzését és a meglévő készségek megtartását igyekszünk biztosítani ellátottaink számára. A foglalkozások, tervezett programok keretet adnak a klubokba járó emberek életének, napi rutin segítségével igyekszünk megőrizni az idős kori aktivitást, ami főként az egyedül élő idősek számára fontos motiváció. </w:t>
      </w:r>
    </w:p>
    <w:bookmarkEnd w:id="27"/>
    <w:p w14:paraId="6872BA9C" w14:textId="17704FBD" w:rsidR="00930E2F" w:rsidRPr="00930E2F" w:rsidRDefault="00930E2F" w:rsidP="00120ECA">
      <w:pPr>
        <w:suppressAutoHyphens/>
        <w:spacing w:before="60" w:after="6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 xml:space="preserve">A napi rutin mellett a </w:t>
      </w:r>
      <w:r w:rsidR="00DF15C9" w:rsidRPr="00930E2F">
        <w:rPr>
          <w:rFonts w:ascii="Palatino Linotype" w:eastAsia="Calibri" w:hAnsi="Palatino Linotype"/>
          <w:bCs/>
          <w:iCs/>
          <w:sz w:val="22"/>
          <w:szCs w:val="22"/>
          <w:lang w:eastAsia="ar-SA"/>
        </w:rPr>
        <w:t>kultúránkhoz</w:t>
      </w:r>
      <w:r w:rsidRPr="00930E2F">
        <w:rPr>
          <w:rFonts w:ascii="Palatino Linotype" w:eastAsia="Calibri" w:hAnsi="Palatino Linotype"/>
          <w:bCs/>
          <w:iCs/>
          <w:sz w:val="22"/>
          <w:szCs w:val="22"/>
          <w:lang w:eastAsia="ar-SA"/>
        </w:rPr>
        <w:t xml:space="preserve"> tartozó társadalmi és vallási ünnepek megtartásával célunk az idősek életének színesítése. </w:t>
      </w:r>
    </w:p>
    <w:p w14:paraId="146DD79A" w14:textId="77777777" w:rsidR="00930E2F" w:rsidRPr="00930E2F" w:rsidRDefault="00930E2F" w:rsidP="00120ECA">
      <w:pPr>
        <w:suppressAutoHyphens/>
        <w:spacing w:before="60" w:after="6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Szolgáltatásainkkal segítséget nyújtunk a problémák megoldásában, krízishelyzetek megelőzésében és kezelésében, a lelki (mentális) egészség megtartásában, annak támogatásában. Munkavégzésünk során törekszünk arra, hogy ellátottjainknál érvényesüljön az információhoz való jog, ne sérüljenek az alapvető emberi jogok és az ellátással kapcsolatos adatok védelme.</w:t>
      </w:r>
      <w:r w:rsidRPr="00930E2F">
        <w:rPr>
          <w:rFonts w:ascii="Palatino Linotype" w:eastAsia="Times New Roman" w:hAnsi="Palatino Linotype"/>
          <w:sz w:val="22"/>
          <w:szCs w:val="22"/>
          <w:lang w:eastAsia="hu-HU"/>
        </w:rPr>
        <w:t xml:space="preserve"> </w:t>
      </w:r>
      <w:r w:rsidRPr="00930E2F">
        <w:rPr>
          <w:rFonts w:ascii="Palatino Linotype" w:eastAsia="Calibri" w:hAnsi="Palatino Linotype"/>
          <w:bCs/>
          <w:iCs/>
          <w:sz w:val="22"/>
          <w:szCs w:val="22"/>
          <w:lang w:eastAsia="ar-SA"/>
        </w:rPr>
        <w:t xml:space="preserve">Megmaradjon és megőrizhessék a szabad mozgás jogát, az önrendelkezési és saját autonóm döntési képességüket. Biztosítsuk a személyes ügyeikben való segítségnyújtást, a panaszhoz való jogot, az esélyegyenlőséget és nem utolsósorban, az emberi méltóság tiszteletét és a személyiség védelmét. </w:t>
      </w:r>
    </w:p>
    <w:p w14:paraId="54F4FC1F" w14:textId="77777777" w:rsidR="00930E2F" w:rsidRPr="00930E2F" w:rsidRDefault="00930E2F" w:rsidP="00120ECA">
      <w:pPr>
        <w:suppressAutoHyphens/>
        <w:spacing w:before="60" w:after="6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 xml:space="preserve">Az idős korral megjelenő demencia is megoldandó feladatot jelent a kerület számára, ezért intézményünkben egy telephelyünkön foglalkozunk demens nappali ellátással. Enyhe, illetve középsúlyos demenciával élő ellátottjaink ellátásának speciális igényeit elégítjük ki, felügyelettel és az állapotuknak megfelelő foglalkoztatással, illetve étkezési lehetőség biztosításával igyekszünk megkönnyíteni saját, illetve családtagjaik életét. </w:t>
      </w:r>
    </w:p>
    <w:p w14:paraId="55790E8C" w14:textId="285A90F1" w:rsidR="00930E2F" w:rsidRPr="00930E2F" w:rsidRDefault="00930E2F" w:rsidP="00120ECA">
      <w:pPr>
        <w:suppressAutoHyphens/>
        <w:spacing w:before="60" w:after="6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Speciális terület a pszichiátriai betegek ellátása, melynek érdekében működtetjük a pszichiátriai betegek nappali klubját</w:t>
      </w:r>
      <w:r w:rsidR="006E24AB">
        <w:rPr>
          <w:rFonts w:ascii="Palatino Linotype" w:eastAsia="Calibri" w:hAnsi="Palatino Linotype"/>
          <w:bCs/>
          <w:iCs/>
          <w:sz w:val="22"/>
          <w:szCs w:val="22"/>
          <w:lang w:eastAsia="ar-SA"/>
        </w:rPr>
        <w:t xml:space="preserve">, ahol </w:t>
      </w:r>
      <w:r w:rsidRPr="00930E2F">
        <w:rPr>
          <w:rFonts w:ascii="Palatino Linotype" w:eastAsia="Calibri" w:hAnsi="Palatino Linotype"/>
          <w:bCs/>
          <w:iCs/>
          <w:sz w:val="22"/>
          <w:szCs w:val="22"/>
          <w:lang w:eastAsia="ar-SA"/>
        </w:rPr>
        <w:t xml:space="preserve">terápiás munkatársak segítségével támogatjuk mindennapi életüket. </w:t>
      </w:r>
    </w:p>
    <w:p w14:paraId="202FF02C" w14:textId="77777777" w:rsidR="00930E2F" w:rsidRPr="00930E2F" w:rsidRDefault="00930E2F" w:rsidP="00120ECA">
      <w:pPr>
        <w:suppressAutoHyphens/>
        <w:spacing w:before="60" w:after="6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 xml:space="preserve">A napközben igénybe vehető szociális szolgáltatások is növelik a rászorulók biztonságát, és hozzájárulnak ahhoz, hogy minél hosszabb ideig az idős ember saját otthonában élhessen. </w:t>
      </w:r>
    </w:p>
    <w:p w14:paraId="6A1D7D42" w14:textId="77777777" w:rsidR="00930E2F" w:rsidRPr="00930E2F" w:rsidRDefault="00930E2F" w:rsidP="00120ECA">
      <w:pPr>
        <w:suppressAutoHyphens/>
        <w:spacing w:before="60" w:after="6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Az idősek klubjaiban a napközbeni tartózkodásokon túl, a foglalkozásokon és a közösségi programokon való részvétel lehetőségeivel biztosítjuk az aktív életvitel elősegítését, az izoláció elkerülését és a társas kapcsolatok megerősítését.</w:t>
      </w:r>
    </w:p>
    <w:p w14:paraId="085B2C70" w14:textId="77777777" w:rsidR="00930E2F" w:rsidRPr="00930E2F" w:rsidRDefault="00930E2F" w:rsidP="0037562B">
      <w:pPr>
        <w:suppressAutoHyphens/>
        <w:jc w:val="left"/>
        <w:rPr>
          <w:rFonts w:ascii="Palatino Linotype" w:eastAsia="Calibri" w:hAnsi="Palatino Linotype"/>
          <w:bCs/>
          <w:iCs/>
          <w:sz w:val="22"/>
          <w:szCs w:val="22"/>
          <w:lang w:eastAsia="ar-SA"/>
        </w:rPr>
      </w:pPr>
      <w:bookmarkStart w:id="28" w:name="_Hlk159942141"/>
      <w:r w:rsidRPr="00930E2F">
        <w:rPr>
          <w:rFonts w:ascii="Palatino Linotype" w:eastAsia="Calibri" w:hAnsi="Palatino Linotype"/>
          <w:bCs/>
          <w:iCs/>
          <w:sz w:val="22"/>
          <w:szCs w:val="22"/>
          <w:lang w:eastAsia="ar-SA"/>
        </w:rPr>
        <w:t xml:space="preserve">Szolgáltatási elemek a nappali ellátásban: </w:t>
      </w:r>
    </w:p>
    <w:p w14:paraId="2CC487E6" w14:textId="77777777" w:rsidR="00930E2F" w:rsidRPr="00930E2F" w:rsidRDefault="00930E2F" w:rsidP="00120ECA">
      <w:pPr>
        <w:numPr>
          <w:ilvl w:val="0"/>
          <w:numId w:val="29"/>
        </w:numPr>
        <w:suppressAutoHyphens/>
        <w:spacing w:before="0" w:after="80"/>
        <w:ind w:left="714" w:hanging="357"/>
        <w:jc w:val="left"/>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tanácsadás</w:t>
      </w:r>
      <w:r w:rsidRPr="00930E2F">
        <w:rPr>
          <w:rFonts w:ascii="Palatino Linotype" w:eastAsia="Calibri" w:hAnsi="Palatino Linotype"/>
          <w:bCs/>
          <w:iCs/>
          <w:sz w:val="22"/>
          <w:szCs w:val="22"/>
          <w:lang w:eastAsia="ar-SA"/>
        </w:rPr>
        <w:t xml:space="preserve"> (pl. jogi, egészségnevelési, egészséges életmód)</w:t>
      </w:r>
    </w:p>
    <w:p w14:paraId="670338C0" w14:textId="5F10F519" w:rsidR="0037562B" w:rsidRDefault="00930E2F" w:rsidP="00001A7E">
      <w:pPr>
        <w:numPr>
          <w:ilvl w:val="0"/>
          <w:numId w:val="30"/>
        </w:numPr>
        <w:suppressAutoHyphens/>
        <w:spacing w:before="0" w:after="160" w:line="259" w:lineRule="auto"/>
        <w:ind w:left="1434" w:hanging="357"/>
        <w:jc w:val="left"/>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jogi tanácsadás: heti rendszerességgel váltott telephelyen</w:t>
      </w:r>
    </w:p>
    <w:p w14:paraId="5D5AB94E" w14:textId="77777777" w:rsidR="001D3AD9" w:rsidRDefault="001D3AD9" w:rsidP="001D3AD9">
      <w:pPr>
        <w:suppressAutoHyphens/>
        <w:spacing w:before="0" w:after="160" w:line="259" w:lineRule="auto"/>
        <w:jc w:val="left"/>
        <w:rPr>
          <w:rFonts w:ascii="Palatino Linotype" w:eastAsia="Calibri" w:hAnsi="Palatino Linotype"/>
          <w:bCs/>
          <w:iCs/>
          <w:sz w:val="22"/>
          <w:szCs w:val="22"/>
          <w:lang w:eastAsia="ar-SA"/>
        </w:rPr>
      </w:pPr>
    </w:p>
    <w:p w14:paraId="6729FD6C" w14:textId="77777777" w:rsidR="001D3AD9" w:rsidRPr="00001A7E" w:rsidRDefault="001D3AD9" w:rsidP="001D3AD9">
      <w:pPr>
        <w:suppressAutoHyphens/>
        <w:spacing w:before="0" w:after="160" w:line="259" w:lineRule="auto"/>
        <w:jc w:val="left"/>
        <w:rPr>
          <w:rFonts w:ascii="Palatino Linotype" w:eastAsia="Calibri" w:hAnsi="Palatino Linotype"/>
          <w:bCs/>
          <w:iCs/>
          <w:sz w:val="22"/>
          <w:szCs w:val="22"/>
          <w:lang w:eastAsia="ar-SA"/>
        </w:rPr>
      </w:pPr>
    </w:p>
    <w:p w14:paraId="77E6C4E3" w14:textId="77777777" w:rsidR="00930E2F" w:rsidRPr="00930E2F" w:rsidRDefault="00930E2F" w:rsidP="00120ECA">
      <w:pPr>
        <w:numPr>
          <w:ilvl w:val="0"/>
          <w:numId w:val="29"/>
        </w:numPr>
        <w:suppressAutoHyphens/>
        <w:spacing w:before="0"/>
        <w:ind w:left="714" w:hanging="357"/>
        <w:jc w:val="left"/>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lastRenderedPageBreak/>
        <w:t>készségfejlesztés</w:t>
      </w:r>
      <w:r w:rsidRPr="00930E2F">
        <w:rPr>
          <w:rFonts w:ascii="Palatino Linotype" w:eastAsia="Calibri" w:hAnsi="Palatino Linotype"/>
          <w:bCs/>
          <w:iCs/>
          <w:sz w:val="22"/>
          <w:szCs w:val="22"/>
          <w:lang w:eastAsia="ar-SA"/>
        </w:rPr>
        <w:t xml:space="preserve"> </w:t>
      </w:r>
    </w:p>
    <w:p w14:paraId="6B1C2F00" w14:textId="77777777" w:rsidR="00930E2F" w:rsidRPr="00930E2F" w:rsidRDefault="00930E2F" w:rsidP="00001A7E">
      <w:pPr>
        <w:numPr>
          <w:ilvl w:val="0"/>
          <w:numId w:val="30"/>
        </w:numPr>
        <w:suppressAutoHyphens/>
        <w:spacing w:before="60" w:after="60"/>
        <w:ind w:left="1434" w:hanging="357"/>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kreatív foglalkozások (pl: varró foglalkozás, patch work, rajz szakkör, kerámia szakkör): heti rendszerességgel</w:t>
      </w:r>
    </w:p>
    <w:p w14:paraId="3343FAA0" w14:textId="77777777" w:rsidR="00930E2F" w:rsidRPr="00930E2F" w:rsidRDefault="00930E2F" w:rsidP="00120ECA">
      <w:pPr>
        <w:numPr>
          <w:ilvl w:val="0"/>
          <w:numId w:val="30"/>
        </w:numPr>
        <w:suppressAutoHyphens/>
        <w:spacing w:before="60" w:after="6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gyógytorna, meridián torna, csoportos torna, Senior tánc, western tánc: heti rendszerességgel</w:t>
      </w:r>
    </w:p>
    <w:p w14:paraId="51F2AE0E" w14:textId="77777777" w:rsidR="00930E2F" w:rsidRPr="00930E2F" w:rsidRDefault="00930E2F" w:rsidP="00001A7E">
      <w:pPr>
        <w:numPr>
          <w:ilvl w:val="0"/>
          <w:numId w:val="30"/>
        </w:numPr>
        <w:suppressAutoHyphens/>
        <w:spacing w:before="60"/>
        <w:ind w:left="1434" w:hanging="357"/>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angol nyelvtanfolyam, számítástechnika klub: heti rendszerességgel</w:t>
      </w:r>
    </w:p>
    <w:p w14:paraId="660C386F" w14:textId="77777777" w:rsidR="00930E2F" w:rsidRPr="00930E2F" w:rsidRDefault="00930E2F" w:rsidP="00120ECA">
      <w:pPr>
        <w:numPr>
          <w:ilvl w:val="0"/>
          <w:numId w:val="29"/>
        </w:numPr>
        <w:suppressAutoHyphens/>
        <w:spacing w:before="0"/>
        <w:ind w:left="714" w:hanging="357"/>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háztartási vagy háztartást pótló segítségnyújtás</w:t>
      </w:r>
      <w:r w:rsidRPr="00930E2F">
        <w:rPr>
          <w:rFonts w:ascii="Palatino Linotype" w:eastAsia="Calibri" w:hAnsi="Palatino Linotype"/>
          <w:bCs/>
          <w:iCs/>
          <w:sz w:val="22"/>
          <w:szCs w:val="22"/>
          <w:lang w:eastAsia="ar-SA"/>
        </w:rPr>
        <w:t xml:space="preserve"> (fürdőszoba használat, mosási lehetőség, internet használat, közüzemi számlákkal kapcsolatos ügyintézésben segítségnyújtás)</w:t>
      </w:r>
    </w:p>
    <w:p w14:paraId="7DDDE2FF" w14:textId="77777777" w:rsidR="00930E2F" w:rsidRPr="00930E2F" w:rsidRDefault="00930E2F" w:rsidP="00120ECA">
      <w:pPr>
        <w:numPr>
          <w:ilvl w:val="0"/>
          <w:numId w:val="29"/>
        </w:numPr>
        <w:suppressAutoHyphens/>
        <w:spacing w:before="0"/>
        <w:ind w:left="714" w:hanging="357"/>
        <w:jc w:val="left"/>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étkeztetés</w:t>
      </w:r>
      <w:r w:rsidRPr="00930E2F">
        <w:rPr>
          <w:rFonts w:ascii="Palatino Linotype" w:eastAsia="Calibri" w:hAnsi="Palatino Linotype"/>
          <w:bCs/>
          <w:iCs/>
          <w:sz w:val="22"/>
          <w:szCs w:val="22"/>
          <w:lang w:eastAsia="ar-SA"/>
        </w:rPr>
        <w:t xml:space="preserve"> (demens és pszichiátriai betegek nappali ellátása keretében)</w:t>
      </w:r>
    </w:p>
    <w:p w14:paraId="445A4753" w14:textId="77777777" w:rsidR="00930E2F" w:rsidRPr="00930E2F" w:rsidRDefault="00930E2F" w:rsidP="00120ECA">
      <w:pPr>
        <w:numPr>
          <w:ilvl w:val="0"/>
          <w:numId w:val="29"/>
        </w:numPr>
        <w:suppressAutoHyphens/>
        <w:spacing w:before="0"/>
        <w:ind w:left="714" w:hanging="357"/>
        <w:jc w:val="left"/>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esetkezelés</w:t>
      </w:r>
      <w:r w:rsidRPr="00930E2F">
        <w:rPr>
          <w:rFonts w:ascii="Palatino Linotype" w:eastAsia="Calibri" w:hAnsi="Palatino Linotype"/>
          <w:bCs/>
          <w:iCs/>
          <w:sz w:val="22"/>
          <w:szCs w:val="22"/>
          <w:lang w:eastAsia="ar-SA"/>
        </w:rPr>
        <w:t xml:space="preserve"> (segítségnyújtás ügyintézésben, team munka a releváns szakemberekkel)</w:t>
      </w:r>
    </w:p>
    <w:p w14:paraId="566F0A33" w14:textId="77777777" w:rsidR="00930E2F" w:rsidRPr="00930E2F" w:rsidRDefault="00930E2F" w:rsidP="00120ECA">
      <w:pPr>
        <w:numPr>
          <w:ilvl w:val="0"/>
          <w:numId w:val="29"/>
        </w:numPr>
        <w:suppressAutoHyphens/>
        <w:spacing w:before="0"/>
        <w:ind w:left="714" w:hanging="357"/>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felügyelet</w:t>
      </w:r>
      <w:r w:rsidRPr="00930E2F">
        <w:rPr>
          <w:rFonts w:ascii="Palatino Linotype" w:eastAsia="Calibri" w:hAnsi="Palatino Linotype"/>
          <w:bCs/>
          <w:iCs/>
          <w:sz w:val="22"/>
          <w:szCs w:val="22"/>
          <w:lang w:eastAsia="ar-SA"/>
        </w:rPr>
        <w:t xml:space="preserve"> (a demenciában szenvedő ellátottaknál folyamatos, más esetekben kiránduláson, közös sétán, múzeum látogatás során)</w:t>
      </w:r>
    </w:p>
    <w:p w14:paraId="7CE73891" w14:textId="77777777" w:rsidR="00930E2F" w:rsidRPr="00930E2F" w:rsidRDefault="00930E2F" w:rsidP="00120ECA">
      <w:pPr>
        <w:numPr>
          <w:ilvl w:val="0"/>
          <w:numId w:val="29"/>
        </w:numPr>
        <w:suppressAutoHyphens/>
        <w:spacing w:before="0"/>
        <w:ind w:left="714" w:hanging="357"/>
        <w:jc w:val="left"/>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gondozás</w:t>
      </w:r>
    </w:p>
    <w:p w14:paraId="4D71FE0C" w14:textId="77777777" w:rsidR="00930E2F" w:rsidRPr="00930E2F" w:rsidRDefault="00930E2F" w:rsidP="00DF15C9">
      <w:pPr>
        <w:numPr>
          <w:ilvl w:val="0"/>
          <w:numId w:val="31"/>
        </w:numPr>
        <w:suppressAutoHyphens/>
        <w:spacing w:before="60" w:after="60" w:line="259" w:lineRule="auto"/>
        <w:ind w:left="1429" w:hanging="357"/>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fizikai: személyi higiéné biztosításában való közreműködés, vérnyomásmérés</w:t>
      </w:r>
    </w:p>
    <w:p w14:paraId="292BF770" w14:textId="77777777" w:rsidR="00930E2F" w:rsidRPr="00930E2F" w:rsidRDefault="00930E2F" w:rsidP="00DF15C9">
      <w:pPr>
        <w:numPr>
          <w:ilvl w:val="0"/>
          <w:numId w:val="31"/>
        </w:numPr>
        <w:suppressAutoHyphens/>
        <w:spacing w:before="60" w:after="60" w:line="259" w:lineRule="auto"/>
        <w:ind w:left="1429" w:hanging="357"/>
        <w:jc w:val="left"/>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mentális: egyéni beszélgetések, izoláció megelőzése és feloldása</w:t>
      </w:r>
    </w:p>
    <w:p w14:paraId="16C05ECE" w14:textId="77777777" w:rsidR="00930E2F" w:rsidRPr="00930E2F" w:rsidRDefault="00930E2F" w:rsidP="00120ECA">
      <w:pPr>
        <w:numPr>
          <w:ilvl w:val="0"/>
          <w:numId w:val="29"/>
        </w:numPr>
        <w:suppressAutoHyphens/>
        <w:spacing w:before="0"/>
        <w:ind w:left="714" w:hanging="357"/>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közösségi fejlesztés</w:t>
      </w:r>
      <w:r w:rsidRPr="00930E2F">
        <w:rPr>
          <w:rFonts w:ascii="Palatino Linotype" w:eastAsia="Calibri" w:hAnsi="Palatino Linotype"/>
          <w:bCs/>
          <w:iCs/>
          <w:sz w:val="22"/>
          <w:szCs w:val="22"/>
          <w:lang w:eastAsia="ar-SA"/>
        </w:rPr>
        <w:t xml:space="preserve"> (csoportos kirándulások, zenés műsorok, előadások, egyéb csoportos készségfejlesztő foglalkozások).</w:t>
      </w:r>
    </w:p>
    <w:p w14:paraId="6D01B384" w14:textId="77777777" w:rsidR="00930E2F" w:rsidRPr="00930E2F" w:rsidRDefault="00930E2F" w:rsidP="00930E2F">
      <w:pPr>
        <w:suppressAutoHyphens/>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 xml:space="preserve">További színes programok várják Erzsébetváros lakosait </w:t>
      </w:r>
      <w:r w:rsidRPr="00930E2F">
        <w:rPr>
          <w:rFonts w:ascii="Palatino Linotype" w:eastAsia="Calibri" w:hAnsi="Palatino Linotype"/>
          <w:b/>
          <w:iCs/>
          <w:sz w:val="22"/>
          <w:szCs w:val="22"/>
          <w:lang w:eastAsia="ar-SA"/>
        </w:rPr>
        <w:t xml:space="preserve">zenés, táncos klubdélutánok </w:t>
      </w:r>
      <w:r w:rsidRPr="00930E2F">
        <w:rPr>
          <w:rFonts w:ascii="Palatino Linotype" w:eastAsia="Calibri" w:hAnsi="Palatino Linotype"/>
          <w:bCs/>
          <w:iCs/>
          <w:sz w:val="22"/>
          <w:szCs w:val="22"/>
          <w:lang w:eastAsia="ar-SA"/>
        </w:rPr>
        <w:t xml:space="preserve">(ünnepkörökhöz kötötten), </w:t>
      </w:r>
      <w:r w:rsidRPr="00930E2F">
        <w:rPr>
          <w:rFonts w:ascii="Palatino Linotype" w:eastAsia="Calibri" w:hAnsi="Palatino Linotype"/>
          <w:b/>
          <w:iCs/>
          <w:sz w:val="22"/>
          <w:szCs w:val="22"/>
          <w:lang w:eastAsia="ar-SA"/>
        </w:rPr>
        <w:t>városnéző séták/természetjáró kirándulások/múzeumi séták</w:t>
      </w:r>
      <w:r w:rsidRPr="00930E2F">
        <w:rPr>
          <w:rFonts w:ascii="Palatino Linotype" w:eastAsia="Calibri" w:hAnsi="Palatino Linotype"/>
          <w:bCs/>
          <w:iCs/>
          <w:sz w:val="22"/>
          <w:szCs w:val="22"/>
          <w:lang w:eastAsia="ar-SA"/>
        </w:rPr>
        <w:t xml:space="preserve"> (havi egy alkalommal), </w:t>
      </w:r>
      <w:r w:rsidRPr="00930E2F">
        <w:rPr>
          <w:rFonts w:ascii="Palatino Linotype" w:eastAsia="Calibri" w:hAnsi="Palatino Linotype"/>
          <w:b/>
          <w:iCs/>
          <w:sz w:val="22"/>
          <w:szCs w:val="22"/>
          <w:lang w:eastAsia="ar-SA"/>
        </w:rPr>
        <w:t>verses klubdélutánok</w:t>
      </w:r>
      <w:r w:rsidRPr="00930E2F">
        <w:rPr>
          <w:rFonts w:ascii="Palatino Linotype" w:eastAsia="Calibri" w:hAnsi="Palatino Linotype"/>
          <w:bCs/>
          <w:iCs/>
          <w:sz w:val="22"/>
          <w:szCs w:val="22"/>
          <w:lang w:eastAsia="ar-SA"/>
        </w:rPr>
        <w:t xml:space="preserve"> (havi 2-3 alkalommal), </w:t>
      </w:r>
      <w:r w:rsidRPr="00930E2F">
        <w:rPr>
          <w:rFonts w:ascii="Palatino Linotype" w:eastAsia="Calibri" w:hAnsi="Palatino Linotype"/>
          <w:b/>
          <w:iCs/>
          <w:sz w:val="22"/>
          <w:szCs w:val="22"/>
          <w:lang w:eastAsia="ar-SA"/>
        </w:rPr>
        <w:t>filmszínház látogatások</w:t>
      </w:r>
      <w:r w:rsidRPr="00930E2F">
        <w:rPr>
          <w:rFonts w:ascii="Palatino Linotype" w:eastAsia="Calibri" w:hAnsi="Palatino Linotype"/>
          <w:bCs/>
          <w:iCs/>
          <w:sz w:val="22"/>
          <w:szCs w:val="22"/>
          <w:lang w:eastAsia="ar-SA"/>
        </w:rPr>
        <w:t xml:space="preserve"> (évente két alkalommal), </w:t>
      </w:r>
      <w:r w:rsidRPr="00930E2F">
        <w:rPr>
          <w:rFonts w:ascii="Palatino Linotype" w:eastAsia="Calibri" w:hAnsi="Palatino Linotype"/>
          <w:b/>
          <w:iCs/>
          <w:sz w:val="22"/>
          <w:szCs w:val="22"/>
          <w:lang w:eastAsia="ar-SA"/>
        </w:rPr>
        <w:t>operett/színházlátogatások</w:t>
      </w:r>
      <w:r w:rsidRPr="00930E2F">
        <w:rPr>
          <w:rFonts w:ascii="Palatino Linotype" w:eastAsia="Calibri" w:hAnsi="Palatino Linotype"/>
          <w:bCs/>
          <w:iCs/>
          <w:sz w:val="22"/>
          <w:szCs w:val="22"/>
          <w:lang w:eastAsia="ar-SA"/>
        </w:rPr>
        <w:t xml:space="preserve"> (évente 1-2 alkalommal), </w:t>
      </w:r>
      <w:r w:rsidRPr="00930E2F">
        <w:rPr>
          <w:rFonts w:ascii="Palatino Linotype" w:eastAsia="Calibri" w:hAnsi="Palatino Linotype"/>
          <w:b/>
          <w:iCs/>
          <w:sz w:val="22"/>
          <w:szCs w:val="22"/>
          <w:lang w:eastAsia="ar-SA"/>
        </w:rPr>
        <w:t>külső helyszínre szervezett táncos programok</w:t>
      </w:r>
      <w:r w:rsidRPr="00930E2F">
        <w:rPr>
          <w:rFonts w:ascii="Palatino Linotype" w:eastAsia="Calibri" w:hAnsi="Palatino Linotype"/>
          <w:bCs/>
          <w:iCs/>
          <w:sz w:val="22"/>
          <w:szCs w:val="22"/>
          <w:lang w:eastAsia="ar-SA"/>
        </w:rPr>
        <w:t xml:space="preserve"> (évente 1-2 alkalommal) tekintetében. </w:t>
      </w:r>
    </w:p>
    <w:p w14:paraId="7550AF02" w14:textId="77777777" w:rsidR="00930E2F" w:rsidRPr="00930E2F" w:rsidRDefault="00930E2F" w:rsidP="00120ECA">
      <w:pPr>
        <w:suppressAutoHyphens/>
        <w:spacing w:after="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 xml:space="preserve">Térítési díj ellenében igénybe vehető szolgáltatások, melyeket az intézménnyel szerződésben lévő külsős partner biztosít: </w:t>
      </w:r>
      <w:r w:rsidRPr="00930E2F">
        <w:rPr>
          <w:rFonts w:ascii="Palatino Linotype" w:eastAsia="Calibri" w:hAnsi="Palatino Linotype"/>
          <w:b/>
          <w:iCs/>
          <w:sz w:val="22"/>
          <w:szCs w:val="22"/>
          <w:lang w:eastAsia="ar-SA"/>
        </w:rPr>
        <w:t>pedikűr, manikűr, fodrász</w:t>
      </w:r>
      <w:r w:rsidRPr="00930E2F">
        <w:rPr>
          <w:rFonts w:ascii="Palatino Linotype" w:eastAsia="Calibri" w:hAnsi="Palatino Linotype"/>
          <w:bCs/>
          <w:iCs/>
          <w:sz w:val="22"/>
          <w:szCs w:val="22"/>
          <w:lang w:eastAsia="ar-SA"/>
        </w:rPr>
        <w:t xml:space="preserve">. A szolgáltatások igénybevételéhez előzetes bejelentkezés szükséges. </w:t>
      </w:r>
    </w:p>
    <w:p w14:paraId="3356DAD6" w14:textId="43ABE51B" w:rsidR="00930E2F" w:rsidRPr="001768D2" w:rsidRDefault="00930E2F" w:rsidP="0037562B">
      <w:pPr>
        <w:pStyle w:val="Cmsor2"/>
        <w:numPr>
          <w:ilvl w:val="0"/>
          <w:numId w:val="42"/>
        </w:numPr>
        <w:spacing w:before="120" w:after="120"/>
        <w:ind w:left="714" w:hanging="357"/>
        <w:jc w:val="center"/>
        <w:rPr>
          <w:rFonts w:ascii="Palatino Linotype" w:eastAsia="Calibri" w:hAnsi="Palatino Linotype"/>
          <w:i w:val="0"/>
          <w:iCs w:val="0"/>
          <w:sz w:val="22"/>
          <w:szCs w:val="22"/>
          <w:lang w:val="hu-HU" w:eastAsia="ar-SA"/>
        </w:rPr>
      </w:pPr>
      <w:bookmarkStart w:id="29" w:name="_Toc161826314"/>
      <w:bookmarkStart w:id="30" w:name="_Toc193451795"/>
      <w:bookmarkEnd w:id="28"/>
      <w:r w:rsidRPr="001768D2">
        <w:rPr>
          <w:rFonts w:ascii="Palatino Linotype" w:eastAsia="Calibri" w:hAnsi="Palatino Linotype"/>
          <w:i w:val="0"/>
          <w:iCs w:val="0"/>
          <w:sz w:val="22"/>
          <w:szCs w:val="22"/>
          <w:lang w:val="hu-HU" w:eastAsia="ar-SA"/>
        </w:rPr>
        <w:t>Az ellátandó célcsoport jellemzői</w:t>
      </w:r>
      <w:bookmarkEnd w:id="29"/>
      <w:bookmarkEnd w:id="30"/>
    </w:p>
    <w:p w14:paraId="26160801" w14:textId="77777777" w:rsidR="00930E2F" w:rsidRPr="00930E2F" w:rsidRDefault="00930E2F" w:rsidP="00930E2F">
      <w:pPr>
        <w:rPr>
          <w:rFonts w:ascii="Palatino Linotype" w:eastAsia="Calibri" w:hAnsi="Palatino Linotype"/>
          <w:sz w:val="22"/>
          <w:szCs w:val="22"/>
          <w:lang w:eastAsia="ar-SA"/>
        </w:rPr>
      </w:pPr>
      <w:r w:rsidRPr="00930E2F">
        <w:rPr>
          <w:rFonts w:ascii="Palatino Linotype" w:eastAsia="Calibri" w:hAnsi="Palatino Linotype"/>
          <w:sz w:val="22"/>
          <w:szCs w:val="22"/>
          <w:lang w:eastAsia="ar-SA"/>
        </w:rPr>
        <w:t>Erzsébetváros lakónépessége előrehaladott mértékben elöregedett, kedvezőtlenebb az összetétele, mint Magyarország, illetve Budapest népességének, és igen gyenge a természetes reprodukciós képessége. A fiatalkorúak aránya alacsony, amely a népességszám fenntartását veszélyezteti, és további jelentős mértékű természetes alapú népességfogyást vetít előre hosszabb távon. Mindez a kerületi szociális és egészségügyi ellátórendszer számára is egyre nagyobb kihívást jelent.</w:t>
      </w:r>
    </w:p>
    <w:p w14:paraId="363DD40C" w14:textId="77777777" w:rsidR="00930E2F" w:rsidRPr="00930E2F" w:rsidRDefault="00930E2F" w:rsidP="00930E2F">
      <w:pPr>
        <w:rPr>
          <w:rFonts w:ascii="Palatino Linotype" w:eastAsia="Calibri" w:hAnsi="Palatino Linotype"/>
          <w:sz w:val="22"/>
          <w:szCs w:val="22"/>
          <w:lang w:eastAsia="ar-SA"/>
        </w:rPr>
      </w:pPr>
      <w:r w:rsidRPr="00930E2F">
        <w:rPr>
          <w:rFonts w:ascii="Palatino Linotype" w:eastAsia="Calibri" w:hAnsi="Palatino Linotype"/>
          <w:sz w:val="22"/>
          <w:szCs w:val="22"/>
          <w:lang w:eastAsia="ar-SA"/>
        </w:rPr>
        <w:t xml:space="preserve">A társaság iránti igényt, az aktivitást, a napi életritmus megtartását segítik a szolgáltatási pontjaink idősek nappali ellátásának klubjai, ahol gyakran köttetnek új barátságok is. Minden igénybevevő ellátottunk megtalálja a sokszínű szolgáltatásban a számára megfelelő programot, elfoglaltságot, foglalkoztatást, szolgáltatási elemet. </w:t>
      </w:r>
    </w:p>
    <w:p w14:paraId="7CFCA759" w14:textId="77777777" w:rsidR="00930E2F" w:rsidRPr="00930E2F" w:rsidRDefault="00930E2F" w:rsidP="00930E2F">
      <w:pPr>
        <w:rPr>
          <w:rFonts w:ascii="Palatino Linotype" w:eastAsia="Calibri" w:hAnsi="Palatino Linotype"/>
          <w:sz w:val="22"/>
          <w:szCs w:val="22"/>
          <w:lang w:eastAsia="ar-SA"/>
        </w:rPr>
      </w:pPr>
      <w:r w:rsidRPr="00930E2F">
        <w:rPr>
          <w:rFonts w:ascii="Palatino Linotype" w:eastAsia="Calibri" w:hAnsi="Palatino Linotype"/>
          <w:sz w:val="22"/>
          <w:szCs w:val="22"/>
          <w:lang w:eastAsia="ar-SA"/>
        </w:rPr>
        <w:t xml:space="preserve">Ellátottjaink 65%-a 70 éven felüli korosztályból kerül ki, akiknél csak a test „öregszik”, de a lélek „örökké” fiatal marad. A fizikai és mentális tevékenységeket célzó programok, zenés–táncos összejövetelek, túrázások, irodalmi rendezvények, jeles ünnepkörök közös megülése, a készségfejlesztő foglalkozások iránti igény, érdeklődés az életkortól független és igen aktív. </w:t>
      </w:r>
    </w:p>
    <w:p w14:paraId="03ACFD1E" w14:textId="77777777" w:rsidR="00930E2F" w:rsidRPr="00930E2F" w:rsidRDefault="00930E2F" w:rsidP="00930E2F">
      <w:pPr>
        <w:rPr>
          <w:rFonts w:ascii="Palatino Linotype" w:eastAsia="Calibri" w:hAnsi="Palatino Linotype"/>
          <w:sz w:val="22"/>
          <w:szCs w:val="22"/>
          <w:lang w:eastAsia="ar-SA"/>
        </w:rPr>
      </w:pPr>
      <w:r w:rsidRPr="00930E2F">
        <w:rPr>
          <w:rFonts w:ascii="Palatino Linotype" w:eastAsia="Calibri" w:hAnsi="Palatino Linotype"/>
          <w:sz w:val="22"/>
          <w:szCs w:val="22"/>
          <w:lang w:eastAsia="ar-SA"/>
        </w:rPr>
        <w:t xml:space="preserve">A nők aránya növekedést mutat, mivel a férfiak halandósága nagyobb – ezt a tényt támasztják alá az ellátottaink számának nemenkénti mutatói. Az idősek nappali ellátását igénybevevők 70-80%-a egyedül él, nekik a napi kommunikáció lehetőségét, az információcserét, a közösséghez való tartozás élményét is biztosítja az Idősek klubjának látogatása. A demográfiai folyamatok önmagukban azonban nem magyarázzák az idősek jelenlegi helyzetét, más társadalmi mechanizmusok is hozzájárulnak (járultak) ahhoz, hogy a társadalom egyik legkiszolgáltatottabb csoportjává váljanak. Az urbanizáció olyan – nem szándékolt – hatásai, mint a szomszédsági viszonyok gyengülése, a tradicionális családszerkezet felbomlása, átalakulása alapvetően hozzájárult az idős korosztály nagyobb fokú elszigetelődéséhez. </w:t>
      </w:r>
    </w:p>
    <w:p w14:paraId="1E771E13" w14:textId="77777777" w:rsidR="00930E2F" w:rsidRPr="00930E2F" w:rsidRDefault="00930E2F" w:rsidP="00120ECA">
      <w:pPr>
        <w:keepNext/>
        <w:keepLines/>
        <w:jc w:val="center"/>
        <w:outlineLvl w:val="0"/>
        <w:rPr>
          <w:rFonts w:ascii="Palatino Linotype" w:eastAsia="Calibri" w:hAnsi="Palatino Linotype"/>
          <w:b/>
          <w:bCs/>
          <w:kern w:val="2"/>
          <w:sz w:val="22"/>
          <w:szCs w:val="22"/>
          <w:lang w:eastAsia="ar-SA"/>
        </w:rPr>
      </w:pPr>
      <w:bookmarkStart w:id="31" w:name="_Toc161826315"/>
      <w:bookmarkStart w:id="32" w:name="_Toc193451796"/>
      <w:r w:rsidRPr="00930E2F">
        <w:rPr>
          <w:rFonts w:ascii="Palatino Linotype" w:eastAsia="Calibri" w:hAnsi="Palatino Linotype"/>
          <w:b/>
          <w:bCs/>
          <w:kern w:val="2"/>
          <w:sz w:val="22"/>
          <w:szCs w:val="22"/>
          <w:lang w:eastAsia="ar-SA"/>
        </w:rPr>
        <w:t>2.1. Demens személyek nappali ellátása</w:t>
      </w:r>
      <w:bookmarkEnd w:id="31"/>
      <w:bookmarkEnd w:id="32"/>
    </w:p>
    <w:p w14:paraId="5AC97EE4" w14:textId="77777777" w:rsidR="00930E2F" w:rsidRPr="00930E2F" w:rsidRDefault="00930E2F" w:rsidP="00001A7E">
      <w:pPr>
        <w:spacing w:after="80"/>
        <w:rPr>
          <w:rFonts w:ascii="Palatino Linotype" w:eastAsia="Calibri" w:hAnsi="Palatino Linotype"/>
          <w:sz w:val="22"/>
          <w:szCs w:val="22"/>
          <w:lang w:eastAsia="ar-SA"/>
        </w:rPr>
      </w:pPr>
      <w:r w:rsidRPr="00930E2F">
        <w:rPr>
          <w:rFonts w:ascii="Palatino Linotype" w:eastAsia="Calibri" w:hAnsi="Palatino Linotype"/>
          <w:sz w:val="22"/>
          <w:szCs w:val="22"/>
          <w:lang w:eastAsia="ar-SA"/>
        </w:rPr>
        <w:t xml:space="preserve">A demens személyek nappali ellátásának biztosítása során alapvető célunk, hogy a foglalkozások elősegítsék az ellátottak meglévő képességeinek megőrzését, fejlesztését, esetleg a már elmaradt képességek újbóli felszínre hozását a különböző fejlesztési programok segítségével. A </w:t>
      </w:r>
      <w:r w:rsidRPr="00930E2F">
        <w:rPr>
          <w:rFonts w:ascii="Palatino Linotype" w:eastAsia="Calibri" w:hAnsi="Palatino Linotype"/>
          <w:b/>
          <w:sz w:val="22"/>
          <w:szCs w:val="22"/>
          <w:lang w:eastAsia="ar-SA"/>
        </w:rPr>
        <w:t xml:space="preserve">mozgás, zene, tánc, játék- és művészetterápia </w:t>
      </w:r>
      <w:r w:rsidRPr="00930E2F">
        <w:rPr>
          <w:rFonts w:ascii="Palatino Linotype" w:eastAsia="Calibri" w:hAnsi="Palatino Linotype"/>
          <w:sz w:val="22"/>
          <w:szCs w:val="22"/>
          <w:lang w:eastAsia="ar-SA"/>
        </w:rPr>
        <w:t>segítheti a fejlesztési programokban résztvevő ellátottjainkat.</w:t>
      </w:r>
    </w:p>
    <w:p w14:paraId="7F15CF4F" w14:textId="77777777" w:rsidR="00930E2F" w:rsidRPr="00930E2F" w:rsidRDefault="00930E2F" w:rsidP="00001A7E">
      <w:pPr>
        <w:spacing w:after="8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Célunk az enyhe, illetve középsúlyos demenciával küzdő idősödő emberek</w:t>
      </w:r>
      <w:r w:rsidRPr="00930E2F">
        <w:rPr>
          <w:rFonts w:ascii="Palatino Linotype" w:eastAsia="Times New Roman" w:hAnsi="Palatino Linotype"/>
          <w:bCs/>
          <w:sz w:val="22"/>
          <w:szCs w:val="22"/>
          <w:lang w:eastAsia="hu-HU"/>
        </w:rPr>
        <w:t>,</w:t>
      </w:r>
      <w:r w:rsidRPr="00930E2F">
        <w:rPr>
          <w:rFonts w:ascii="Palatino Linotype" w:eastAsia="Times New Roman" w:hAnsi="Palatino Linotype"/>
          <w:sz w:val="22"/>
          <w:szCs w:val="22"/>
          <w:lang w:eastAsia="hu-HU"/>
        </w:rPr>
        <w:t xml:space="preserve"> ellátásban részesülők szociális biztonságának megőrzése érdekében nyújtott szolgáltatások szervezése és összehangolása, e tevékenységek és egyéb szociális szolgáltatások megismertetése, s az azokhoz való hozzájutás támogatása. </w:t>
      </w:r>
    </w:p>
    <w:p w14:paraId="02BF0BC7" w14:textId="77777777" w:rsidR="00930E2F" w:rsidRPr="00930E2F" w:rsidRDefault="00930E2F" w:rsidP="00930E2F">
      <w:pPr>
        <w:spacing w:after="6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Kiemelten fontosnak tartjuk a szociális szolgáltatási feladataink végzése során:</w:t>
      </w:r>
    </w:p>
    <w:p w14:paraId="7633915B" w14:textId="77777777" w:rsidR="00930E2F" w:rsidRPr="00930E2F" w:rsidRDefault="00930E2F" w:rsidP="00001A7E">
      <w:pPr>
        <w:numPr>
          <w:ilvl w:val="0"/>
          <w:numId w:val="15"/>
        </w:numPr>
        <w:spacing w:before="60" w:after="20"/>
        <w:ind w:left="714" w:hanging="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az ellátott személyek/családok életmódjának, szokásrendjének, hagyományainak tiszteletben tartását,</w:t>
      </w:r>
    </w:p>
    <w:p w14:paraId="335C3584" w14:textId="77777777" w:rsidR="00930E2F" w:rsidRPr="00930E2F" w:rsidRDefault="00930E2F" w:rsidP="00001A7E">
      <w:pPr>
        <w:numPr>
          <w:ilvl w:val="0"/>
          <w:numId w:val="14"/>
        </w:numPr>
        <w:spacing w:before="60" w:after="20"/>
        <w:ind w:left="714" w:hanging="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kulturált, biztonságos körülmények között, a hiányzó családi gondoskodás pótlását, életminőségük megőrzését, önellátási képességük csökkenése mellett is szükségleteik kielégítését,</w:t>
      </w:r>
    </w:p>
    <w:p w14:paraId="737DD142" w14:textId="77777777" w:rsidR="00930E2F" w:rsidRPr="00930E2F" w:rsidRDefault="00930E2F" w:rsidP="00001A7E">
      <w:pPr>
        <w:numPr>
          <w:ilvl w:val="0"/>
          <w:numId w:val="14"/>
        </w:numPr>
        <w:spacing w:before="60" w:after="20"/>
        <w:ind w:left="714" w:hanging="357"/>
        <w:jc w:val="left"/>
        <w:rPr>
          <w:rFonts w:ascii="Palatino Linotype" w:eastAsia="Times New Roman" w:hAnsi="Palatino Linotype"/>
          <w:b/>
          <w:sz w:val="22"/>
          <w:szCs w:val="22"/>
          <w:lang w:eastAsia="hu-HU"/>
        </w:rPr>
      </w:pPr>
      <w:r w:rsidRPr="00930E2F">
        <w:rPr>
          <w:rFonts w:ascii="Palatino Linotype" w:eastAsia="Times New Roman" w:hAnsi="Palatino Linotype"/>
          <w:sz w:val="22"/>
          <w:szCs w:val="22"/>
          <w:lang w:eastAsia="hu-HU"/>
        </w:rPr>
        <w:t xml:space="preserve">a hozzátartozók tehermentesítését, </w:t>
      </w:r>
    </w:p>
    <w:p w14:paraId="3CD1B5AE" w14:textId="77777777" w:rsidR="00930E2F" w:rsidRPr="00930E2F" w:rsidRDefault="00930E2F" w:rsidP="00001A7E">
      <w:pPr>
        <w:numPr>
          <w:ilvl w:val="0"/>
          <w:numId w:val="14"/>
        </w:numPr>
        <w:spacing w:before="60" w:after="20"/>
        <w:ind w:left="714" w:hanging="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speciális programok mentén, mint például az egyéni terápiás foglalkozás, személyre szabott összművészeti terápiás foglalkozások, biztonságot, védelmet és érzelmi támogatást próbálunk biztosítani ellátottjaink számára,</w:t>
      </w:r>
    </w:p>
    <w:p w14:paraId="5433B2D8" w14:textId="77777777" w:rsidR="00930E2F" w:rsidRPr="00930E2F" w:rsidRDefault="00930E2F" w:rsidP="00001A7E">
      <w:pPr>
        <w:numPr>
          <w:ilvl w:val="0"/>
          <w:numId w:val="14"/>
        </w:numPr>
        <w:spacing w:before="60"/>
        <w:ind w:left="714" w:hanging="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az ellátottjaink aktivitásának, meglévő képességeinek megtartását, a demencia megelőzését, illetve súlyosbodásának lassítását.</w:t>
      </w:r>
    </w:p>
    <w:p w14:paraId="5E60F21E" w14:textId="77777777" w:rsidR="00930E2F" w:rsidRPr="00930E2F" w:rsidRDefault="00930E2F" w:rsidP="00930E2F">
      <w:pPr>
        <w:spacing w:before="60" w:after="6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demenciával küzdő idősödő emberek ellátása a többi szolgáltatást igénylő idős emberrel integráltan történik, de az ehhez szükséges egyéb, speciális feltételekkel is rendelkezünk (foglalkoztató közösségi tér, elkülönített pihenő helyiség, vizes blokkok piperemosási lehetőséggel, étkező, tálaló konyha, kert és udvar a belső szabadban történő foglalkoztatáshoz).</w:t>
      </w:r>
    </w:p>
    <w:p w14:paraId="48354715" w14:textId="77777777" w:rsidR="00930E2F" w:rsidRPr="00930E2F" w:rsidRDefault="00930E2F" w:rsidP="00930E2F">
      <w:pPr>
        <w:spacing w:before="60" w:after="60"/>
        <w:rPr>
          <w:rFonts w:ascii="Palatino Linotype" w:eastAsia="Times New Roman" w:hAnsi="Palatino Linotype"/>
          <w:sz w:val="22"/>
          <w:szCs w:val="22"/>
          <w:lang w:eastAsia="hu-HU"/>
        </w:rPr>
      </w:pPr>
      <w:bookmarkStart w:id="33" w:name="_Hlk159848191"/>
      <w:r w:rsidRPr="00930E2F">
        <w:rPr>
          <w:rFonts w:ascii="Palatino Linotype" w:eastAsia="Times New Roman" w:hAnsi="Palatino Linotype"/>
          <w:sz w:val="22"/>
          <w:szCs w:val="22"/>
          <w:lang w:eastAsia="hu-HU"/>
        </w:rPr>
        <w:t xml:space="preserve">A demens személyek nappali ellátása pszichiáter, neurológus, geriáter szakorvos által készített demencia kórképet megállapító szakvéleménnyel rendelkező személyeket láthat el. </w:t>
      </w:r>
    </w:p>
    <w:p w14:paraId="3EF4D6D5" w14:textId="77777777" w:rsidR="00930E2F" w:rsidRPr="00930E2F" w:rsidRDefault="00930E2F" w:rsidP="00930E2F">
      <w:pPr>
        <w:spacing w:after="60"/>
        <w:rPr>
          <w:rFonts w:ascii="Palatino Linotype" w:eastAsia="Times New Roman" w:hAnsi="Palatino Linotype"/>
          <w:sz w:val="22"/>
          <w:szCs w:val="22"/>
          <w:lang w:eastAsia="hu-HU"/>
        </w:rPr>
      </w:pPr>
      <w:bookmarkStart w:id="34" w:name="_Hlk159936907"/>
      <w:bookmarkEnd w:id="33"/>
      <w:r w:rsidRPr="00930E2F">
        <w:rPr>
          <w:rFonts w:ascii="Palatino Linotype" w:eastAsia="Times New Roman" w:hAnsi="Palatino Linotype"/>
          <w:sz w:val="22"/>
          <w:szCs w:val="22"/>
          <w:lang w:eastAsia="hu-HU"/>
        </w:rPr>
        <w:t>Az ellátás biztosítja:</w:t>
      </w:r>
    </w:p>
    <w:p w14:paraId="51E279ED" w14:textId="77777777" w:rsidR="00930E2F" w:rsidRPr="00930E2F" w:rsidRDefault="00930E2F" w:rsidP="00001A7E">
      <w:pPr>
        <w:numPr>
          <w:ilvl w:val="0"/>
          <w:numId w:val="16"/>
        </w:numPr>
        <w:spacing w:before="0" w:after="40"/>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tagok kulturált, hasznos szabadidő eltöltését,</w:t>
      </w:r>
    </w:p>
    <w:p w14:paraId="786C5D0D" w14:textId="77777777" w:rsidR="00930E2F" w:rsidRPr="00930E2F" w:rsidRDefault="00930E2F" w:rsidP="00001A7E">
      <w:pPr>
        <w:numPr>
          <w:ilvl w:val="0"/>
          <w:numId w:val="16"/>
        </w:numPr>
        <w:spacing w:before="0" w:after="4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tagok részére – a házirendben meghatározott nyitvatartási időben – a klub helyiségeinek, berendezési és felszerelési tárgyainak térítésmentes használatát,</w:t>
      </w:r>
    </w:p>
    <w:p w14:paraId="703AA166" w14:textId="77777777" w:rsidR="00930E2F" w:rsidRPr="00930E2F" w:rsidRDefault="00930E2F" w:rsidP="00001A7E">
      <w:pPr>
        <w:numPr>
          <w:ilvl w:val="0"/>
          <w:numId w:val="16"/>
        </w:numPr>
        <w:spacing w:before="0" w:after="4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étkezést (melyért a szociális helyzettől függően térítési díjat kell fizetni az érvényben lévő jogszabályok alapján),</w:t>
      </w:r>
    </w:p>
    <w:p w14:paraId="144EB2A1" w14:textId="77777777" w:rsidR="00930E2F" w:rsidRPr="00930E2F" w:rsidRDefault="00930E2F" w:rsidP="00001A7E">
      <w:pPr>
        <w:numPr>
          <w:ilvl w:val="0"/>
          <w:numId w:val="16"/>
        </w:numPr>
        <w:spacing w:before="0" w:after="40"/>
        <w:ind w:left="714" w:hanging="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az 1/2000. (I. 7.) SzCsM rendelet (a személyes gondoskodást nyújtó szociális intézmények szakmai feladatairól és működésük feltételeiről) 77. §-a szerinti szolgáltatási elemeket.</w:t>
      </w:r>
    </w:p>
    <w:bookmarkEnd w:id="34"/>
    <w:p w14:paraId="2A27859C" w14:textId="77777777" w:rsidR="00930E2F" w:rsidRPr="00930E2F" w:rsidRDefault="00930E2F" w:rsidP="00930E2F">
      <w:pPr>
        <w:spacing w:before="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A személyközpontú gondozás a dolgozók részéről kreatív innovációs készséget és kísérletező kedvet igénylő tevékenység. Ezekben az esetekben minden gondozó kolléga bevonódhat a folyamatba és személyre szabott feladatokkal, kisebb gyakorlatiasan megvalósítható napi programokkal látja el a demens személyt, akivel közösen hajtják azokat végre, és érik el a kitűzött szakmai célokat. </w:t>
      </w:r>
    </w:p>
    <w:p w14:paraId="493D7136" w14:textId="77777777" w:rsidR="00930E2F" w:rsidRPr="00930E2F" w:rsidRDefault="00930E2F" w:rsidP="00930E2F">
      <w:pPr>
        <w:spacing w:before="0" w:after="0" w:line="276" w:lineRule="auto"/>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személyközpontú szociális munka érvényesülése a demens nappali ellátás során:</w:t>
      </w:r>
    </w:p>
    <w:p w14:paraId="552CFFA7" w14:textId="77777777" w:rsidR="00930E2F" w:rsidRPr="00930E2F" w:rsidRDefault="00930E2F" w:rsidP="00DF15C9">
      <w:pPr>
        <w:numPr>
          <w:ilvl w:val="0"/>
          <w:numId w:val="26"/>
        </w:numPr>
        <w:spacing w:before="0" w:after="40" w:line="259" w:lineRule="auto"/>
        <w:ind w:left="714" w:hanging="357"/>
        <w:jc w:val="left"/>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 xml:space="preserve">kommunikáció a szolgáltatást igénybe vevőkkel: </w:t>
      </w:r>
    </w:p>
    <w:p w14:paraId="3A589E1B" w14:textId="77777777" w:rsidR="00930E2F" w:rsidRPr="00930E2F" w:rsidRDefault="00930E2F" w:rsidP="00DF15C9">
      <w:pPr>
        <w:numPr>
          <w:ilvl w:val="0"/>
          <w:numId w:val="17"/>
        </w:numPr>
        <w:spacing w:before="0" w:after="0" w:line="259" w:lineRule="auto"/>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partnerség</w:t>
      </w:r>
    </w:p>
    <w:p w14:paraId="74B655FC" w14:textId="77777777" w:rsidR="00930E2F" w:rsidRPr="00930E2F" w:rsidRDefault="00930E2F" w:rsidP="00DF15C9">
      <w:pPr>
        <w:numPr>
          <w:ilvl w:val="0"/>
          <w:numId w:val="17"/>
        </w:numPr>
        <w:spacing w:before="0" w:after="0" w:line="259" w:lineRule="auto"/>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odaforduló figyelem</w:t>
      </w:r>
    </w:p>
    <w:p w14:paraId="120D9F22" w14:textId="77777777" w:rsidR="00930E2F" w:rsidRPr="00930E2F" w:rsidRDefault="00930E2F" w:rsidP="00001A7E">
      <w:pPr>
        <w:numPr>
          <w:ilvl w:val="0"/>
          <w:numId w:val="17"/>
        </w:numPr>
        <w:spacing w:before="0" w:after="60"/>
        <w:ind w:left="1797"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korrekt információ</w:t>
      </w:r>
    </w:p>
    <w:p w14:paraId="2F9E951F" w14:textId="77777777" w:rsidR="00930E2F" w:rsidRPr="00930E2F" w:rsidRDefault="00930E2F" w:rsidP="00930E2F">
      <w:pPr>
        <w:spacing w:before="0"/>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 xml:space="preserve">A hozzátartozókkal, illetve magukkal az érintettekkel is leülünk és tájékoztatást adunk a segítő folyamatok egyes részeiről, illetve azok eredményességéről. </w:t>
      </w:r>
    </w:p>
    <w:p w14:paraId="71CBA1D2" w14:textId="77777777" w:rsidR="00930E2F" w:rsidRPr="00930E2F" w:rsidRDefault="00930E2F" w:rsidP="00DF15C9">
      <w:pPr>
        <w:numPr>
          <w:ilvl w:val="0"/>
          <w:numId w:val="26"/>
        </w:numPr>
        <w:spacing w:before="0" w:after="0" w:line="276" w:lineRule="auto"/>
        <w:contextualSpacing/>
        <w:jc w:val="left"/>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empátia és a szolgáltatást igénybe vevő szempontjainak figyelembevétele:</w:t>
      </w:r>
    </w:p>
    <w:p w14:paraId="2C0BF425" w14:textId="77777777" w:rsidR="00930E2F" w:rsidRPr="00930E2F" w:rsidRDefault="00930E2F" w:rsidP="00DF15C9">
      <w:pPr>
        <w:numPr>
          <w:ilvl w:val="0"/>
          <w:numId w:val="18"/>
        </w:numPr>
        <w:spacing w:before="0" w:after="0" w:line="276" w:lineRule="auto"/>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megértés</w:t>
      </w:r>
    </w:p>
    <w:p w14:paraId="61A1F6D9" w14:textId="77777777" w:rsidR="00930E2F" w:rsidRPr="00930E2F" w:rsidRDefault="00930E2F" w:rsidP="00001A7E">
      <w:pPr>
        <w:numPr>
          <w:ilvl w:val="0"/>
          <w:numId w:val="18"/>
        </w:numPr>
        <w:spacing w:before="0" w:after="60"/>
        <w:ind w:left="1797"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empátiás készségek fejlesztése</w:t>
      </w:r>
    </w:p>
    <w:p w14:paraId="1D87C0A5" w14:textId="77777777" w:rsidR="00930E2F" w:rsidRPr="00930E2F" w:rsidRDefault="00930E2F" w:rsidP="00930E2F">
      <w:pPr>
        <w:spacing w:before="0"/>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 xml:space="preserve">Minden esetben törekszünk arra, hogy értő figyelemmel és odaadással alkalmazzuk a segítő technikákat. </w:t>
      </w:r>
    </w:p>
    <w:p w14:paraId="7BF63D4C" w14:textId="77777777" w:rsidR="00930E2F" w:rsidRPr="00930E2F" w:rsidRDefault="00930E2F" w:rsidP="00DF15C9">
      <w:pPr>
        <w:numPr>
          <w:ilvl w:val="0"/>
          <w:numId w:val="26"/>
        </w:numPr>
        <w:spacing w:before="0" w:after="0" w:line="276" w:lineRule="auto"/>
        <w:contextualSpacing/>
        <w:jc w:val="left"/>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gondozás légköre:</w:t>
      </w:r>
    </w:p>
    <w:p w14:paraId="309A9821" w14:textId="77777777" w:rsidR="00930E2F" w:rsidRPr="00930E2F" w:rsidRDefault="00930E2F" w:rsidP="00DF15C9">
      <w:pPr>
        <w:numPr>
          <w:ilvl w:val="0"/>
          <w:numId w:val="19"/>
        </w:numPr>
        <w:spacing w:before="0" w:after="0" w:line="276" w:lineRule="auto"/>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pozitív gondozási légkör megteremtése</w:t>
      </w:r>
    </w:p>
    <w:p w14:paraId="35CAE5DB" w14:textId="77777777" w:rsidR="00930E2F" w:rsidRPr="00930E2F" w:rsidRDefault="00930E2F" w:rsidP="00001A7E">
      <w:pPr>
        <w:numPr>
          <w:ilvl w:val="0"/>
          <w:numId w:val="19"/>
        </w:numPr>
        <w:spacing w:before="0" w:after="60"/>
        <w:ind w:left="1797"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elfogadó gondozási attitűd</w:t>
      </w:r>
    </w:p>
    <w:p w14:paraId="43E0E16B" w14:textId="77777777" w:rsidR="00930E2F" w:rsidRPr="00930E2F" w:rsidRDefault="00930E2F" w:rsidP="00930E2F">
      <w:pPr>
        <w:spacing w:before="0"/>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 xml:space="preserve">Nyitottan és elfogadóan fogadunk és gondozunk minden hozzánk betérő és segítséget kérő ügyfelet. Gondosan ügyelünk a számára fontos és teljesíthető kéréseire, igényeire. </w:t>
      </w:r>
    </w:p>
    <w:p w14:paraId="25349E10" w14:textId="77777777" w:rsidR="00930E2F" w:rsidRPr="00930E2F" w:rsidRDefault="00930E2F" w:rsidP="00DF15C9">
      <w:pPr>
        <w:numPr>
          <w:ilvl w:val="0"/>
          <w:numId w:val="26"/>
        </w:numPr>
        <w:spacing w:before="0" w:after="0" w:line="276" w:lineRule="auto"/>
        <w:contextualSpacing/>
        <w:jc w:val="left"/>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respektus:</w:t>
      </w:r>
    </w:p>
    <w:p w14:paraId="6EA09DA2" w14:textId="77777777" w:rsidR="00930E2F" w:rsidRPr="00930E2F" w:rsidRDefault="00930E2F" w:rsidP="00DF15C9">
      <w:pPr>
        <w:numPr>
          <w:ilvl w:val="0"/>
          <w:numId w:val="20"/>
        </w:numPr>
        <w:spacing w:before="0" w:after="0" w:line="276" w:lineRule="auto"/>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szolgáltatást igénybe vevőt autonóm felnőttnek kell tekinteni</w:t>
      </w:r>
    </w:p>
    <w:p w14:paraId="22CC372E" w14:textId="77777777" w:rsidR="00930E2F" w:rsidRPr="00930E2F" w:rsidRDefault="00930E2F" w:rsidP="00001A7E">
      <w:pPr>
        <w:numPr>
          <w:ilvl w:val="0"/>
          <w:numId w:val="20"/>
        </w:numPr>
        <w:spacing w:before="0" w:after="60"/>
        <w:ind w:left="1797" w:hanging="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el kell kerülni a paternalisztikus gondozási attitűdöt és a lekezelő megnyilvánulásokat</w:t>
      </w:r>
    </w:p>
    <w:p w14:paraId="0F6DA5C6" w14:textId="77777777" w:rsidR="00930E2F" w:rsidRPr="00930E2F" w:rsidRDefault="00930E2F" w:rsidP="00930E2F">
      <w:pPr>
        <w:spacing w:before="0"/>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 xml:space="preserve">A szolgáltatást igénybe vevő ellátottjaink felnőtt, gondolkodó, érző emberek, ennek fényében és szellemiségében nyújtjuk szolgáltatásainkat, figyelembe véve gondolataikat és döntéseiket.  </w:t>
      </w:r>
    </w:p>
    <w:p w14:paraId="7C7D4A08" w14:textId="77777777" w:rsidR="00930E2F" w:rsidRPr="00930E2F" w:rsidRDefault="00930E2F" w:rsidP="00DF15C9">
      <w:pPr>
        <w:numPr>
          <w:ilvl w:val="0"/>
          <w:numId w:val="26"/>
        </w:numPr>
        <w:spacing w:before="0" w:after="0" w:line="276" w:lineRule="auto"/>
        <w:contextualSpacing/>
        <w:jc w:val="left"/>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képessé tevés (empowerment):</w:t>
      </w:r>
    </w:p>
    <w:p w14:paraId="6D8E2271" w14:textId="77777777" w:rsidR="00930E2F" w:rsidRPr="00930E2F" w:rsidRDefault="00930E2F" w:rsidP="00DF15C9">
      <w:pPr>
        <w:numPr>
          <w:ilvl w:val="0"/>
          <w:numId w:val="21"/>
        </w:numPr>
        <w:spacing w:before="0" w:after="0" w:line="276" w:lineRule="auto"/>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megerősíteni a szolgáltatást igénybe vevő autonómiáját</w:t>
      </w:r>
    </w:p>
    <w:p w14:paraId="00CC4DE7" w14:textId="77777777" w:rsidR="00930E2F" w:rsidRPr="00930E2F" w:rsidRDefault="00930E2F" w:rsidP="00120ECA">
      <w:pPr>
        <w:numPr>
          <w:ilvl w:val="0"/>
          <w:numId w:val="21"/>
        </w:numPr>
        <w:spacing w:before="0"/>
        <w:ind w:left="1797"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ösztönözni az önálló erőfeszítését</w:t>
      </w:r>
    </w:p>
    <w:p w14:paraId="38D54C58" w14:textId="77777777" w:rsidR="00930E2F" w:rsidRPr="00930E2F" w:rsidRDefault="00930E2F" w:rsidP="00930E2F">
      <w:pPr>
        <w:spacing w:before="0"/>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 xml:space="preserve">Szakmai hitvallásunk, hogy minden ember képes segítséggel megvalósítani önmagát és terveit. Ehhez minden segítséget megadva, nem helyette, hanem vele együtt próbáljuk megoldani életének azon problémáit, amelyekkel megkeres minket. </w:t>
      </w:r>
    </w:p>
    <w:p w14:paraId="69DE9300" w14:textId="77777777" w:rsidR="00930E2F" w:rsidRPr="00930E2F" w:rsidRDefault="00930E2F" w:rsidP="00DF15C9">
      <w:pPr>
        <w:numPr>
          <w:ilvl w:val="0"/>
          <w:numId w:val="26"/>
        </w:numPr>
        <w:spacing w:before="0" w:after="0" w:line="276" w:lineRule="auto"/>
        <w:contextualSpacing/>
        <w:jc w:val="left"/>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közösségi részvétel ösztönzése:</w:t>
      </w:r>
    </w:p>
    <w:p w14:paraId="1ABA53CC" w14:textId="77777777" w:rsidR="00930E2F" w:rsidRPr="00930E2F" w:rsidRDefault="00930E2F" w:rsidP="001768D2">
      <w:pPr>
        <w:numPr>
          <w:ilvl w:val="0"/>
          <w:numId w:val="22"/>
        </w:numPr>
        <w:spacing w:before="0" w:after="0" w:line="276" w:lineRule="auto"/>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változatos közösségi programok kialakítása és azokba, a szolgáltatást igénybe vevők bevonása</w:t>
      </w:r>
    </w:p>
    <w:p w14:paraId="792D890E" w14:textId="77777777" w:rsidR="00930E2F" w:rsidRPr="00930E2F" w:rsidRDefault="00930E2F" w:rsidP="00120ECA">
      <w:pPr>
        <w:numPr>
          <w:ilvl w:val="0"/>
          <w:numId w:val="22"/>
        </w:numPr>
        <w:spacing w:before="0"/>
        <w:ind w:left="1797"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„nyitott klub” koncepciójának érvényesülése</w:t>
      </w:r>
    </w:p>
    <w:p w14:paraId="62EFD705" w14:textId="77777777" w:rsidR="00930E2F" w:rsidRPr="00930E2F" w:rsidRDefault="00930E2F" w:rsidP="00930E2F">
      <w:pPr>
        <w:spacing w:before="0"/>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 xml:space="preserve">Szívesen látunk klubjainkban, minden hozzánk érkező ügyfelet, a nyitottság alapszemléletünk. Igyekszünk mindenkit úgy „beilleszteni”, hogy a közösség, és ő maga is jól érezze magát klubjainkban. </w:t>
      </w:r>
    </w:p>
    <w:p w14:paraId="2618BB40" w14:textId="77777777" w:rsidR="00930E2F" w:rsidRPr="00930E2F" w:rsidRDefault="00930E2F" w:rsidP="00DF15C9">
      <w:pPr>
        <w:numPr>
          <w:ilvl w:val="0"/>
          <w:numId w:val="26"/>
        </w:numPr>
        <w:spacing w:before="0" w:after="0" w:line="276" w:lineRule="auto"/>
        <w:contextualSpacing/>
        <w:jc w:val="left"/>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problémás viselkedés kezelése:</w:t>
      </w:r>
    </w:p>
    <w:p w14:paraId="1DD45753" w14:textId="77777777" w:rsidR="00930E2F" w:rsidRPr="00930E2F" w:rsidRDefault="00930E2F" w:rsidP="00DF15C9">
      <w:pPr>
        <w:numPr>
          <w:ilvl w:val="0"/>
          <w:numId w:val="23"/>
        </w:numPr>
        <w:spacing w:before="0" w:after="0" w:line="276" w:lineRule="auto"/>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megfelelő gondozási stratégiák kialakítása</w:t>
      </w:r>
    </w:p>
    <w:p w14:paraId="7626D328" w14:textId="77777777" w:rsidR="00930E2F" w:rsidRPr="00930E2F" w:rsidRDefault="00930E2F" w:rsidP="00120ECA">
      <w:pPr>
        <w:numPr>
          <w:ilvl w:val="0"/>
          <w:numId w:val="23"/>
        </w:numPr>
        <w:spacing w:before="0"/>
        <w:ind w:left="1797"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szükség esetén pszichiáter orvos bevonása</w:t>
      </w:r>
    </w:p>
    <w:p w14:paraId="4A7F94B9" w14:textId="77777777" w:rsidR="00930E2F" w:rsidRPr="00930E2F" w:rsidRDefault="00930E2F" w:rsidP="00930E2F">
      <w:pPr>
        <w:spacing w:before="0"/>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Minden gondozási folyamat egyéni esetkezelés formájában nyilvánul meg. Ha a gondozási folyamathoz szükséges, akkor külsős szakemberrel is felvesszük a kapcsolatot, a lehető leghatékonyabb gondozási folyamat érdekében.</w:t>
      </w:r>
    </w:p>
    <w:p w14:paraId="1B796C54" w14:textId="77777777" w:rsidR="00930E2F" w:rsidRPr="00930E2F" w:rsidRDefault="00930E2F" w:rsidP="00930E2F">
      <w:pPr>
        <w:spacing w:before="0" w:after="0" w:line="276" w:lineRule="auto"/>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Hozzátartozók bevonása:</w:t>
      </w:r>
    </w:p>
    <w:p w14:paraId="1C3D944E" w14:textId="77777777" w:rsidR="00930E2F" w:rsidRPr="00930E2F" w:rsidRDefault="00930E2F" w:rsidP="00DF15C9">
      <w:pPr>
        <w:numPr>
          <w:ilvl w:val="0"/>
          <w:numId w:val="24"/>
        </w:numPr>
        <w:spacing w:before="0" w:after="0" w:line="276" w:lineRule="auto"/>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klub életébe aktívan vonódjanak be</w:t>
      </w:r>
    </w:p>
    <w:p w14:paraId="016F3A40" w14:textId="77777777" w:rsidR="00930E2F" w:rsidRPr="00930E2F" w:rsidRDefault="00930E2F" w:rsidP="00DF15C9">
      <w:pPr>
        <w:numPr>
          <w:ilvl w:val="0"/>
          <w:numId w:val="24"/>
        </w:numPr>
        <w:spacing w:before="0" w:after="0" w:line="276" w:lineRule="auto"/>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érdemi kapcsolattartás kialakítása</w:t>
      </w:r>
    </w:p>
    <w:p w14:paraId="231A486C" w14:textId="77777777" w:rsidR="00930E2F" w:rsidRPr="00930E2F" w:rsidRDefault="00930E2F" w:rsidP="00120ECA">
      <w:pPr>
        <w:numPr>
          <w:ilvl w:val="0"/>
          <w:numId w:val="24"/>
        </w:numPr>
        <w:spacing w:before="0"/>
        <w:ind w:left="1797"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felvilágosítás, tudatosítás, segítés</w:t>
      </w:r>
    </w:p>
    <w:p w14:paraId="4259204A" w14:textId="77777777" w:rsidR="00930E2F" w:rsidRPr="00930E2F" w:rsidRDefault="00930E2F" w:rsidP="00930E2F">
      <w:pPr>
        <w:spacing w:before="0"/>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 xml:space="preserve">Minden esetben fontosnak tartjuk a hozzánk járó ellátottjaink hozzátartozóival a kapcsolat fenntartását, illetve az információk cseréjét. Több aspektusból is nagyon fontos folyamat ez, a megfelelő kapcsolattartás a hozzátartozókkal kulcsfontosságú szerepet tölt be a gondozási folyamat részeiben.   </w:t>
      </w:r>
    </w:p>
    <w:p w14:paraId="7038A00B" w14:textId="77777777" w:rsidR="00930E2F" w:rsidRPr="00930E2F" w:rsidRDefault="00930E2F" w:rsidP="00930E2F">
      <w:pPr>
        <w:spacing w:before="0" w:after="0" w:line="276" w:lineRule="auto"/>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Csoport munka:</w:t>
      </w:r>
    </w:p>
    <w:p w14:paraId="4760B065" w14:textId="77777777" w:rsidR="00930E2F" w:rsidRPr="00930E2F" w:rsidRDefault="00930E2F" w:rsidP="00120ECA">
      <w:pPr>
        <w:numPr>
          <w:ilvl w:val="0"/>
          <w:numId w:val="25"/>
        </w:numPr>
        <w:spacing w:before="0"/>
        <w:ind w:left="1797"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minden dolgozó fontos a demens ellátásban</w:t>
      </w:r>
    </w:p>
    <w:p w14:paraId="635BE9D5" w14:textId="55835C34" w:rsidR="00930E2F" w:rsidRPr="00930E2F" w:rsidRDefault="00930E2F" w:rsidP="00930E2F">
      <w:pPr>
        <w:spacing w:before="0"/>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Gyakorta végzünk csoportos foglalkozásokat, ahol ellátottjainknak együttesen nyújtunk programlehetőséget. Itt a gondozók összehangolt szakmai konzíliuma az egyes</w:t>
      </w:r>
      <w:r w:rsidR="001768D2">
        <w:rPr>
          <w:rFonts w:ascii="Palatino Linotype" w:eastAsia="Times New Roman" w:hAnsi="Palatino Linotype"/>
          <w:b/>
          <w:sz w:val="22"/>
          <w:szCs w:val="22"/>
          <w:lang w:eastAsia="hu-HU"/>
        </w:rPr>
        <w:t xml:space="preserve"> </w:t>
      </w:r>
      <w:r w:rsidRPr="00930E2F">
        <w:rPr>
          <w:rFonts w:ascii="Palatino Linotype" w:eastAsia="Times New Roman" w:hAnsi="Palatino Linotype"/>
          <w:b/>
          <w:sz w:val="22"/>
          <w:szCs w:val="22"/>
          <w:lang w:eastAsia="hu-HU"/>
        </w:rPr>
        <w:t xml:space="preserve">esetek mentén elengedhetetlen. </w:t>
      </w:r>
    </w:p>
    <w:p w14:paraId="582673BC" w14:textId="77777777" w:rsidR="00930E2F" w:rsidRPr="00930E2F" w:rsidRDefault="00930E2F" w:rsidP="00120ECA">
      <w:pPr>
        <w:spacing w:before="0"/>
        <w:rPr>
          <w:rFonts w:ascii="Palatino Linotype" w:eastAsia="Times New Roman" w:hAnsi="Palatino Linotype"/>
          <w:bCs/>
          <w:sz w:val="22"/>
          <w:szCs w:val="22"/>
          <w:lang w:eastAsia="hu-HU"/>
        </w:rPr>
      </w:pPr>
      <w:r w:rsidRPr="00930E2F">
        <w:rPr>
          <w:rFonts w:ascii="Palatino Linotype" w:eastAsia="Times New Roman" w:hAnsi="Palatino Linotype"/>
          <w:bCs/>
          <w:sz w:val="22"/>
          <w:szCs w:val="22"/>
          <w:lang w:eastAsia="hu-HU"/>
        </w:rPr>
        <w:t xml:space="preserve">Az ellátásra szolgáló helyiség tárgyi feltételei elősegítik a demens ember könnyű és biztonságos közlekedését, tájékozódását, hozzájárulva ezzel is biztonságérzete növeléséhez. Alapvető szempont a stabil környezet megteremtése, a berendezési tárgyak állandósága, irányjelzők alkalmazása, strukturálisan egyszerű, jól átlátható, biztonságos berendezésű székek, fotelek, asztalok, melyek lekerekített formájúak, stabil lábazatúak. Csúszást, elesést okozó tárgyak nincsenek a klubban. Helyiségeink megfelelő nagyságúak, világosak, barátságosak. A demens személyek biztonságát növeljük kapaszkodókkal, jelekkel, színekkel, képekkel, amelyek segítik a tájékozódásban, az eligazodásban is. </w:t>
      </w:r>
    </w:p>
    <w:p w14:paraId="5632C797" w14:textId="77777777" w:rsidR="00930E2F" w:rsidRPr="00930E2F" w:rsidRDefault="00930E2F" w:rsidP="00120ECA">
      <w:pPr>
        <w:spacing w:before="0"/>
        <w:rPr>
          <w:rFonts w:ascii="Palatino Linotype" w:eastAsia="Times New Roman" w:hAnsi="Palatino Linotype"/>
          <w:bCs/>
          <w:sz w:val="22"/>
          <w:szCs w:val="22"/>
          <w:lang w:eastAsia="hu-HU"/>
        </w:rPr>
      </w:pPr>
      <w:r w:rsidRPr="00930E2F">
        <w:rPr>
          <w:rFonts w:ascii="Palatino Linotype" w:eastAsia="Times New Roman" w:hAnsi="Palatino Linotype"/>
          <w:bCs/>
          <w:sz w:val="22"/>
          <w:szCs w:val="22"/>
          <w:lang w:eastAsia="hu-HU"/>
        </w:rPr>
        <w:t xml:space="preserve">Az ellátottak állapotfelmérése „Mini Mentál” Teszt segítségével történik, amelyet egy erre szakosodott, főállásban velünk dolgozó kolléga végez el. </w:t>
      </w:r>
    </w:p>
    <w:p w14:paraId="751FD2F4" w14:textId="77777777" w:rsidR="00930E2F" w:rsidRPr="00930E2F" w:rsidRDefault="00930E2F" w:rsidP="00120ECA">
      <w:pPr>
        <w:spacing w:before="0"/>
        <w:rPr>
          <w:rFonts w:ascii="Palatino Linotype" w:eastAsia="Times New Roman" w:hAnsi="Palatino Linotype"/>
          <w:bCs/>
          <w:sz w:val="22"/>
          <w:szCs w:val="22"/>
          <w:lang w:eastAsia="hu-HU"/>
        </w:rPr>
      </w:pPr>
      <w:r w:rsidRPr="00930E2F">
        <w:rPr>
          <w:rFonts w:ascii="Palatino Linotype" w:eastAsia="Times New Roman" w:hAnsi="Palatino Linotype"/>
          <w:bCs/>
          <w:sz w:val="22"/>
          <w:szCs w:val="22"/>
          <w:lang w:eastAsia="hu-HU"/>
        </w:rPr>
        <w:t xml:space="preserve">A „Mini Mentál” Teszt egy a 70-es évekből származó gyors kognitív </w:t>
      </w:r>
      <w:hyperlink r:id="rId10" w:tooltip="Teszt (a lap nem létezik)" w:history="1">
        <w:r w:rsidRPr="00930E2F">
          <w:rPr>
            <w:rFonts w:ascii="Palatino Linotype" w:eastAsia="Times New Roman" w:hAnsi="Palatino Linotype"/>
            <w:bCs/>
            <w:sz w:val="22"/>
            <w:szCs w:val="22"/>
            <w:lang w:eastAsia="hu-HU"/>
          </w:rPr>
          <w:t>teszt</w:t>
        </w:r>
      </w:hyperlink>
      <w:r w:rsidRPr="00930E2F">
        <w:rPr>
          <w:rFonts w:ascii="Palatino Linotype" w:eastAsia="Times New Roman" w:hAnsi="Palatino Linotype"/>
          <w:bCs/>
          <w:sz w:val="22"/>
          <w:szCs w:val="22"/>
          <w:lang w:eastAsia="hu-HU"/>
        </w:rPr>
        <w:t xml:space="preserve">, amit főként a demencia azonosítására és súlyossági fokának megítélésére használnak az </w:t>
      </w:r>
      <w:hyperlink r:id="rId11" w:tooltip="Orvostudomány" w:history="1">
        <w:r w:rsidRPr="00930E2F">
          <w:rPr>
            <w:rFonts w:ascii="Palatino Linotype" w:eastAsia="Times New Roman" w:hAnsi="Palatino Linotype"/>
            <w:bCs/>
            <w:sz w:val="22"/>
            <w:szCs w:val="22"/>
            <w:lang w:eastAsia="hu-HU"/>
          </w:rPr>
          <w:t>orvosi</w:t>
        </w:r>
      </w:hyperlink>
      <w:r w:rsidRPr="00930E2F">
        <w:rPr>
          <w:rFonts w:ascii="Palatino Linotype" w:eastAsia="Times New Roman" w:hAnsi="Palatino Linotype"/>
          <w:bCs/>
          <w:sz w:val="22"/>
          <w:szCs w:val="22"/>
          <w:lang w:eastAsia="hu-HU"/>
        </w:rPr>
        <w:t xml:space="preserve">, </w:t>
      </w:r>
      <w:hyperlink r:id="rId12" w:tooltip="Klinikai pszichológus" w:history="1">
        <w:r w:rsidRPr="00930E2F">
          <w:rPr>
            <w:rFonts w:ascii="Palatino Linotype" w:eastAsia="Times New Roman" w:hAnsi="Palatino Linotype"/>
            <w:bCs/>
            <w:sz w:val="22"/>
            <w:szCs w:val="22"/>
            <w:lang w:eastAsia="hu-HU"/>
          </w:rPr>
          <w:t>klinikai pszichológusi</w:t>
        </w:r>
      </w:hyperlink>
      <w:r w:rsidRPr="00930E2F">
        <w:rPr>
          <w:rFonts w:ascii="Palatino Linotype" w:eastAsia="Times New Roman" w:hAnsi="Palatino Linotype"/>
          <w:bCs/>
          <w:sz w:val="22"/>
          <w:szCs w:val="22"/>
          <w:lang w:eastAsia="hu-HU"/>
        </w:rPr>
        <w:t xml:space="preserve"> és </w:t>
      </w:r>
      <w:hyperlink r:id="rId13" w:tooltip="Neuropszichológus (a lap nem létezik)" w:history="1">
        <w:r w:rsidRPr="00930E2F">
          <w:rPr>
            <w:rFonts w:ascii="Palatino Linotype" w:eastAsia="Times New Roman" w:hAnsi="Palatino Linotype"/>
            <w:bCs/>
            <w:sz w:val="22"/>
            <w:szCs w:val="22"/>
            <w:lang w:eastAsia="hu-HU"/>
          </w:rPr>
          <w:t>neuropszichológusi</w:t>
        </w:r>
      </w:hyperlink>
      <w:r w:rsidRPr="00930E2F">
        <w:rPr>
          <w:rFonts w:ascii="Palatino Linotype" w:eastAsia="Times New Roman" w:hAnsi="Palatino Linotype"/>
          <w:bCs/>
          <w:sz w:val="22"/>
          <w:szCs w:val="22"/>
          <w:lang w:eastAsia="hu-HU"/>
        </w:rPr>
        <w:t xml:space="preserve"> gyakorlatban. A teszt használatával ellenőrizhetők a gondolkodási, kommunikációs, megértési és memóriaképességek, a figyelem, a pszichomotoros tempó, az ismeretek mobilizálása, valamint azok károsodása. A teszt felvételet 5-10 percet vesz igénybe.</w:t>
      </w:r>
    </w:p>
    <w:p w14:paraId="60ECD872" w14:textId="77777777" w:rsidR="00930E2F" w:rsidRPr="00930E2F" w:rsidRDefault="00930E2F" w:rsidP="00120ECA">
      <w:pPr>
        <w:spacing w:before="0"/>
        <w:rPr>
          <w:rFonts w:ascii="Palatino Linotype" w:eastAsia="Times New Roman" w:hAnsi="Palatino Linotype"/>
          <w:bCs/>
          <w:sz w:val="22"/>
          <w:szCs w:val="22"/>
          <w:lang w:eastAsia="hu-HU"/>
        </w:rPr>
      </w:pPr>
      <w:r w:rsidRPr="00930E2F">
        <w:rPr>
          <w:rFonts w:ascii="Palatino Linotype" w:eastAsia="Times New Roman" w:hAnsi="Palatino Linotype"/>
          <w:bCs/>
          <w:sz w:val="22"/>
          <w:szCs w:val="22"/>
          <w:lang w:eastAsia="hu-HU"/>
        </w:rPr>
        <w:t xml:space="preserve">A nappali ellátás önmagában csak részben képes segíteni a családok életét. A megváltozott körülmények figyelembevételével elengedhetetlenül szükséges az egymásra épülő integrált szolgáltatások biztosítása a demencia kórkép enyhe, középsúlyos és súlyos eseteinél egyaránt. Bentlakásos ellátásaink átmeneti (határozott idejű), illetve tartós, (határozatlan idejű) lehetőséget kínálnak a rászoruló családtagok számára. Így valósulhat meg a szellemi hanyatlást nyomon követő állapotváltozásokhoz igazodó, egymásra épülő komplex szolgáltatás. </w:t>
      </w:r>
    </w:p>
    <w:p w14:paraId="7938665A" w14:textId="77777777" w:rsidR="00930E2F" w:rsidRPr="00930E2F" w:rsidRDefault="00930E2F" w:rsidP="00120ECA">
      <w:pPr>
        <w:spacing w:before="0"/>
        <w:rPr>
          <w:rFonts w:ascii="Palatino Linotype" w:eastAsia="Times New Roman" w:hAnsi="Palatino Linotype"/>
          <w:bCs/>
          <w:sz w:val="22"/>
          <w:szCs w:val="22"/>
          <w:lang w:eastAsia="hu-HU"/>
        </w:rPr>
      </w:pPr>
      <w:r w:rsidRPr="00930E2F">
        <w:rPr>
          <w:rFonts w:ascii="Palatino Linotype" w:eastAsia="Times New Roman" w:hAnsi="Palatino Linotype"/>
          <w:bCs/>
          <w:sz w:val="22"/>
          <w:szCs w:val="22"/>
          <w:lang w:eastAsia="hu-HU"/>
        </w:rPr>
        <w:t>A bentlakásos ellátásokban kibővített mentális állapotfelmérést végzünk a mentális hanyatlást mutató idősek vizsgálatára, melynek része a szociális készségszint felmérő rendszer. A felmérés öt fő tényező csoport mentén tényezőnként ad értékelést egy-egy hétpontos skálán, kifejezve a hanyatlás mértékét. A felmérést az ellátottal együtt élő családtag, illetve az őt tartósan, rendszeresen gondozó személlyel folytatott interjú segítségével végezzük el.</w:t>
      </w:r>
    </w:p>
    <w:p w14:paraId="03BB7BD7" w14:textId="77777777" w:rsidR="00930E2F" w:rsidRPr="00930E2F" w:rsidRDefault="00930E2F" w:rsidP="00930E2F">
      <w:pPr>
        <w:keepNext/>
        <w:keepLines/>
        <w:jc w:val="center"/>
        <w:outlineLvl w:val="0"/>
        <w:rPr>
          <w:rFonts w:ascii="Palatino Linotype" w:eastAsia="Times New Roman" w:hAnsi="Palatino Linotype"/>
          <w:b/>
          <w:bCs/>
          <w:kern w:val="2"/>
          <w:sz w:val="22"/>
          <w:szCs w:val="22"/>
          <w:lang w:eastAsia="hu-HU"/>
        </w:rPr>
      </w:pPr>
      <w:bookmarkStart w:id="35" w:name="_Toc161826316"/>
      <w:bookmarkStart w:id="36" w:name="_Toc193451797"/>
      <w:r w:rsidRPr="00930E2F">
        <w:rPr>
          <w:rFonts w:ascii="Palatino Linotype" w:eastAsia="Times New Roman" w:hAnsi="Palatino Linotype"/>
          <w:b/>
          <w:bCs/>
          <w:kern w:val="2"/>
          <w:sz w:val="22"/>
          <w:szCs w:val="22"/>
          <w:lang w:eastAsia="hu-HU"/>
        </w:rPr>
        <w:t>2.2. Pszichiátriai betegek nappali ellátása</w:t>
      </w:r>
      <w:bookmarkEnd w:id="35"/>
      <w:bookmarkEnd w:id="36"/>
    </w:p>
    <w:p w14:paraId="563D63EC" w14:textId="1E9821D2" w:rsidR="00F73884" w:rsidRDefault="00930E2F" w:rsidP="00F73884">
      <w:pPr>
        <w:spacing w:before="0"/>
        <w:ind w:right="27"/>
        <w:rPr>
          <w:rFonts w:ascii="Palatino Linotype" w:eastAsia="Times New Roman" w:hAnsi="Palatino Linotype"/>
          <w:sz w:val="22"/>
          <w:szCs w:val="22"/>
          <w:lang w:eastAsia="hu-HU"/>
        </w:rPr>
      </w:pPr>
      <w:bookmarkStart w:id="37" w:name="_Hlk159848236"/>
      <w:r w:rsidRPr="00930E2F">
        <w:rPr>
          <w:rFonts w:ascii="Palatino Linotype" w:eastAsia="Times New Roman" w:hAnsi="Palatino Linotype"/>
          <w:sz w:val="22"/>
          <w:szCs w:val="22"/>
          <w:lang w:eastAsia="hu-HU"/>
        </w:rPr>
        <w:t>Az ellátási forma a kerület teljes lakosságára kiterjedő, személyes gondoskodást nyújtó alapellátás biztosítása azok részére, akik 18. életévüket betöltötték, pszichiátriai betegségük miatt gyógyintézeti kezelésben részesültek, a kerületi pszichiátriai gondozóban gondozottak, és szakorvos, kezelőorvos által javasolt a nappali ellátás szolgáltatásainak igénybevétele.</w:t>
      </w:r>
    </w:p>
    <w:p w14:paraId="4DDB4E70" w14:textId="4E4D3262" w:rsidR="00F73884" w:rsidRPr="00F73884" w:rsidRDefault="00F73884" w:rsidP="00F73884">
      <w:pPr>
        <w:spacing w:before="0"/>
        <w:rPr>
          <w:rFonts w:ascii="Palatino Linotype" w:eastAsia="Times New Roman" w:hAnsi="Palatino Linotype"/>
          <w:bCs/>
          <w:sz w:val="22"/>
          <w:szCs w:val="22"/>
          <w:lang w:eastAsia="hu-HU"/>
        </w:rPr>
      </w:pPr>
      <w:r w:rsidRPr="00F73884">
        <w:rPr>
          <w:rFonts w:ascii="Palatino Linotype" w:eastAsia="Times New Roman" w:hAnsi="Palatino Linotype"/>
          <w:bCs/>
          <w:sz w:val="22"/>
          <w:szCs w:val="22"/>
          <w:lang w:eastAsia="hu-HU"/>
        </w:rPr>
        <w:t>A</w:t>
      </w:r>
      <w:r>
        <w:rPr>
          <w:rFonts w:ascii="Palatino Linotype" w:eastAsia="Times New Roman" w:hAnsi="Palatino Linotype"/>
          <w:bCs/>
          <w:sz w:val="22"/>
          <w:szCs w:val="22"/>
          <w:lang w:eastAsia="hu-HU"/>
        </w:rPr>
        <w:t xml:space="preserve"> Humán Szolgáltató </w:t>
      </w:r>
      <w:r w:rsidRPr="00F73884">
        <w:rPr>
          <w:rFonts w:ascii="Palatino Linotype" w:eastAsia="Times New Roman" w:hAnsi="Palatino Linotype"/>
          <w:bCs/>
          <w:sz w:val="22"/>
          <w:szCs w:val="22"/>
          <w:lang w:eastAsia="hu-HU"/>
        </w:rPr>
        <w:t>rendelkezik az 1/2000. (I.</w:t>
      </w:r>
      <w:r>
        <w:rPr>
          <w:rFonts w:ascii="Palatino Linotype" w:eastAsia="Times New Roman" w:hAnsi="Palatino Linotype"/>
          <w:bCs/>
          <w:sz w:val="22"/>
          <w:szCs w:val="22"/>
          <w:lang w:eastAsia="hu-HU"/>
        </w:rPr>
        <w:t xml:space="preserve"> 7.</w:t>
      </w:r>
      <w:r w:rsidRPr="00F73884">
        <w:rPr>
          <w:rFonts w:ascii="Palatino Linotype" w:eastAsia="Times New Roman" w:hAnsi="Palatino Linotype"/>
          <w:bCs/>
          <w:sz w:val="22"/>
          <w:szCs w:val="22"/>
          <w:lang w:eastAsia="hu-HU"/>
        </w:rPr>
        <w:t>) SzCsM rendelet</w:t>
      </w:r>
      <w:r>
        <w:rPr>
          <w:rFonts w:ascii="Palatino Linotype" w:eastAsia="Times New Roman" w:hAnsi="Palatino Linotype"/>
          <w:bCs/>
          <w:sz w:val="22"/>
          <w:szCs w:val="22"/>
          <w:lang w:eastAsia="hu-HU"/>
        </w:rPr>
        <w:t xml:space="preserve"> </w:t>
      </w:r>
      <w:r w:rsidRPr="00F73884">
        <w:rPr>
          <w:rFonts w:ascii="Palatino Linotype" w:eastAsia="Times New Roman" w:hAnsi="Palatino Linotype"/>
          <w:bCs/>
          <w:sz w:val="22"/>
          <w:szCs w:val="22"/>
          <w:lang w:eastAsia="hu-HU"/>
        </w:rPr>
        <w:t>79/A</w:t>
      </w:r>
      <w:r>
        <w:rPr>
          <w:rFonts w:ascii="Palatino Linotype" w:eastAsia="Times New Roman" w:hAnsi="Palatino Linotype"/>
          <w:bCs/>
          <w:sz w:val="22"/>
          <w:szCs w:val="22"/>
          <w:lang w:eastAsia="hu-HU"/>
        </w:rPr>
        <w:t xml:space="preserve">. </w:t>
      </w:r>
      <w:r w:rsidRPr="00F73884">
        <w:rPr>
          <w:rFonts w:ascii="Palatino Linotype" w:eastAsia="Times New Roman" w:hAnsi="Palatino Linotype"/>
          <w:bCs/>
          <w:sz w:val="22"/>
          <w:szCs w:val="22"/>
          <w:lang w:eastAsia="hu-HU"/>
        </w:rPr>
        <w:t>§-a szerint</w:t>
      </w:r>
      <w:r>
        <w:rPr>
          <w:rFonts w:ascii="Palatino Linotype" w:eastAsia="Times New Roman" w:hAnsi="Palatino Linotype"/>
          <w:bCs/>
          <w:sz w:val="22"/>
          <w:szCs w:val="22"/>
          <w:lang w:eastAsia="hu-HU"/>
        </w:rPr>
        <w:t xml:space="preserve">i </w:t>
      </w:r>
      <w:r w:rsidRPr="00F73884">
        <w:rPr>
          <w:rFonts w:ascii="Palatino Linotype" w:eastAsia="Times New Roman" w:hAnsi="Palatino Linotype"/>
          <w:bCs/>
          <w:sz w:val="22"/>
          <w:szCs w:val="22"/>
          <w:lang w:eastAsia="hu-HU"/>
        </w:rPr>
        <w:t>területileg illetékes pszichiátriai gondozóval kötött együttműködési megállapodással</w:t>
      </w:r>
      <w:r>
        <w:rPr>
          <w:rFonts w:ascii="Palatino Linotype" w:eastAsia="Times New Roman" w:hAnsi="Palatino Linotype"/>
          <w:bCs/>
          <w:sz w:val="22"/>
          <w:szCs w:val="22"/>
          <w:lang w:eastAsia="hu-HU"/>
        </w:rPr>
        <w:t>,</w:t>
      </w:r>
      <w:r w:rsidRPr="00F73884">
        <w:rPr>
          <w:rFonts w:ascii="Palatino Linotype" w:eastAsia="Times New Roman" w:hAnsi="Palatino Linotype"/>
          <w:bCs/>
          <w:sz w:val="22"/>
          <w:szCs w:val="22"/>
          <w:lang w:eastAsia="hu-HU"/>
        </w:rPr>
        <w:t xml:space="preserve"> a pszichiátriai betegek nappali ellátása szolgáltatása vonatkozásában.</w:t>
      </w:r>
    </w:p>
    <w:bookmarkEnd w:id="37"/>
    <w:p w14:paraId="26D76A6B" w14:textId="0292C26E" w:rsidR="00120ECA" w:rsidRPr="00930E2F" w:rsidRDefault="00930E2F" w:rsidP="00F73884">
      <w:pPr>
        <w:spacing w:before="0"/>
        <w:ind w:right="2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pszichiátriai betegek társadalmi megítélése nagymértékben átgondolásra szorul, mivel negatív előítélet, stigma nehezedik rájuk. A szemléletváltás elkezdődött, ugyanakkor a pszichiátriai betegségeket mind a mai napig szégyenletes, rejtegetni való dolognak tartják az emberek. A betegség kialakulása folyamán a realitással való harmonikus kapcsolat megbomlik, a kezdeményezőkészség, a szociális aktivitások erősen csökkenek. A kórházi kezelések tovább erősíthetik a hátrányokat: a hospitalizáció során dependencia, döntésképtelenség, önálló életviteli képtelenség léphet fel. A beteg a kellő segítség híján a társadalom perifériájára kerülhet. A pszichiátriai betegek nappali ellátása pszicho-szociális rehabilitáció keretében a fent felsorolt veszélyeztető tényezők kialakulásának megelőzésében nyújthat segítséget.</w:t>
      </w:r>
    </w:p>
    <w:p w14:paraId="0F479A7B" w14:textId="77777777" w:rsidR="00930E2F" w:rsidRPr="00930E2F" w:rsidRDefault="00930E2F" w:rsidP="00930E2F">
      <w:pPr>
        <w:spacing w:before="0" w:after="6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pszichiátriai betegek nappali ellátásának szakmai tartalma:</w:t>
      </w:r>
    </w:p>
    <w:p w14:paraId="48FE1F79" w14:textId="77777777" w:rsidR="00930E2F" w:rsidRPr="00930E2F" w:rsidRDefault="00930E2F" w:rsidP="00120ECA">
      <w:pPr>
        <w:numPr>
          <w:ilvl w:val="0"/>
          <w:numId w:val="27"/>
        </w:numPr>
        <w:spacing w:before="0" w:after="60"/>
        <w:ind w:left="714" w:right="28" w:hanging="357"/>
        <w:rPr>
          <w:rFonts w:ascii="Palatino Linotype" w:eastAsia="Times New Roman" w:hAnsi="Palatino Linotype"/>
          <w:sz w:val="22"/>
          <w:szCs w:val="22"/>
        </w:rPr>
      </w:pPr>
      <w:r w:rsidRPr="00930E2F">
        <w:rPr>
          <w:rFonts w:ascii="Palatino Linotype" w:eastAsia="Times New Roman" w:hAnsi="Palatino Linotype"/>
          <w:sz w:val="22"/>
          <w:szCs w:val="22"/>
        </w:rPr>
        <w:t xml:space="preserve">A pszichiátriai betegek nappali intézménye az öntevékenységre, az önsegítésre épülve biztosítja az ellátást igénybe vevők igényei alapján a kulturális, szabadidős, tájékoztató, képzési/átképzési állásközvetítő, védett lakhatást elősegítő, lakossági és családi programok, találkozók szervezését, lebonyolítását. </w:t>
      </w:r>
      <w:bookmarkStart w:id="38" w:name="pr675"/>
      <w:bookmarkEnd w:id="38"/>
    </w:p>
    <w:p w14:paraId="580A4709" w14:textId="77777777" w:rsidR="00930E2F" w:rsidRPr="00930E2F" w:rsidRDefault="00930E2F" w:rsidP="00120ECA">
      <w:pPr>
        <w:numPr>
          <w:ilvl w:val="0"/>
          <w:numId w:val="27"/>
        </w:numPr>
        <w:spacing w:before="0" w:after="60"/>
        <w:ind w:left="714" w:right="28" w:hanging="357"/>
        <w:rPr>
          <w:rFonts w:ascii="Palatino Linotype" w:eastAsia="Times New Roman" w:hAnsi="Palatino Linotype"/>
          <w:sz w:val="22"/>
          <w:szCs w:val="22"/>
        </w:rPr>
      </w:pPr>
      <w:r w:rsidRPr="00930E2F">
        <w:rPr>
          <w:rFonts w:ascii="Palatino Linotype" w:eastAsia="Times New Roman" w:hAnsi="Palatino Linotype"/>
          <w:sz w:val="22"/>
          <w:szCs w:val="22"/>
        </w:rPr>
        <w:t>A pszichiátriai betegek nappali ellátása olyan programokat biztosít, melyek lehetővé teszik az ellátást igénybe vevőnek a társadalomba, a korábbi közösségébe történő visszailleszkedését. Ennek keretében a nappali intézmény programjai nyitottak</w:t>
      </w:r>
      <w:bookmarkStart w:id="39" w:name="pr676"/>
      <w:bookmarkEnd w:id="39"/>
      <w:r w:rsidRPr="00930E2F">
        <w:rPr>
          <w:rFonts w:ascii="Palatino Linotype" w:eastAsia="Times New Roman" w:hAnsi="Palatino Linotype"/>
          <w:sz w:val="22"/>
          <w:szCs w:val="22"/>
        </w:rPr>
        <w:t>.</w:t>
      </w:r>
    </w:p>
    <w:p w14:paraId="1D541B8F" w14:textId="77777777" w:rsidR="00930E2F" w:rsidRPr="00930E2F" w:rsidRDefault="00930E2F" w:rsidP="00120ECA">
      <w:pPr>
        <w:numPr>
          <w:ilvl w:val="0"/>
          <w:numId w:val="27"/>
        </w:numPr>
        <w:spacing w:before="0" w:after="60"/>
        <w:ind w:left="714" w:right="28" w:hanging="357"/>
        <w:rPr>
          <w:rFonts w:ascii="Palatino Linotype" w:eastAsia="Times New Roman" w:hAnsi="Palatino Linotype"/>
          <w:sz w:val="22"/>
          <w:szCs w:val="22"/>
        </w:rPr>
      </w:pPr>
      <w:r w:rsidRPr="00930E2F">
        <w:rPr>
          <w:rFonts w:ascii="Palatino Linotype" w:eastAsia="Times New Roman" w:hAnsi="Palatino Linotype"/>
          <w:sz w:val="22"/>
          <w:szCs w:val="22"/>
        </w:rPr>
        <w:t xml:space="preserve">A nappali ellátás működésének nem része a pszichiátriai gondozás, de az intézmény munkatársainak szükség szerint kapcsolatot kell tartania az ellátott kezelőorvosával vagy az ideggondozóval, továbbá a hozzátartozókkal, valamint olyan személyekkel, akik fontos szerepet játszanak az ellátott életében. </w:t>
      </w:r>
    </w:p>
    <w:p w14:paraId="3EB1F705" w14:textId="77777777" w:rsidR="00930E2F" w:rsidRPr="00930E2F" w:rsidRDefault="00930E2F" w:rsidP="00120ECA">
      <w:pPr>
        <w:numPr>
          <w:ilvl w:val="0"/>
          <w:numId w:val="27"/>
        </w:numPr>
        <w:spacing w:before="0" w:after="60"/>
        <w:ind w:left="714" w:right="28" w:hanging="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Az intézmény a pszichiátriai betegek ellátása mellett szolgáltatást nyújthat a promóció és elsődleges prevenció céljával a mentálisan sérült, krízisben levő személyek részére is.</w:t>
      </w:r>
    </w:p>
    <w:p w14:paraId="4C5E4BE3" w14:textId="77777777" w:rsidR="00930E2F" w:rsidRPr="00930E2F" w:rsidRDefault="00930E2F" w:rsidP="00120ECA">
      <w:pPr>
        <w:keepNext/>
        <w:keepLines/>
        <w:numPr>
          <w:ilvl w:val="0"/>
          <w:numId w:val="42"/>
        </w:numPr>
        <w:spacing w:before="0"/>
        <w:ind w:left="714" w:hanging="357"/>
        <w:jc w:val="center"/>
        <w:outlineLvl w:val="0"/>
        <w:rPr>
          <w:rFonts w:ascii="Palatino Linotype" w:eastAsiaTheme="majorEastAsia" w:hAnsi="Palatino Linotype"/>
          <w:b/>
          <w:bCs/>
          <w:kern w:val="2"/>
          <w:sz w:val="22"/>
          <w:szCs w:val="22"/>
          <w:lang w:bidi="he-IL"/>
        </w:rPr>
      </w:pPr>
      <w:bookmarkStart w:id="40" w:name="_Toc161826317"/>
      <w:bookmarkStart w:id="41" w:name="_Toc193451798"/>
      <w:r w:rsidRPr="00930E2F">
        <w:rPr>
          <w:rFonts w:ascii="Palatino Linotype" w:eastAsiaTheme="majorEastAsia" w:hAnsi="Palatino Linotype"/>
          <w:b/>
          <w:bCs/>
          <w:kern w:val="2"/>
          <w:sz w:val="22"/>
          <w:szCs w:val="22"/>
          <w:lang w:bidi="he-IL"/>
        </w:rPr>
        <w:t>A szolgáltatás igénybevételének módja</w:t>
      </w:r>
      <w:bookmarkEnd w:id="40"/>
      <w:bookmarkEnd w:id="41"/>
    </w:p>
    <w:p w14:paraId="589231D5" w14:textId="77777777" w:rsidR="00930E2F" w:rsidRPr="00930E2F" w:rsidRDefault="00930E2F" w:rsidP="00120ECA">
      <w:pPr>
        <w:spacing w:before="0" w:after="60"/>
        <w:rPr>
          <w:rFonts w:ascii="Palatino Linotype" w:eastAsia="Calibri" w:hAnsi="Palatino Linotype"/>
          <w:bCs/>
          <w:iCs/>
          <w:sz w:val="22"/>
          <w:szCs w:val="22"/>
          <w:lang w:eastAsia="ar-SA"/>
        </w:rPr>
      </w:pPr>
      <w:bookmarkStart w:id="42" w:name="_Hlk159941804"/>
      <w:r w:rsidRPr="00930E2F">
        <w:rPr>
          <w:rFonts w:ascii="Palatino Linotype" w:eastAsia="Calibri" w:hAnsi="Palatino Linotype"/>
          <w:bCs/>
          <w:iCs/>
          <w:sz w:val="22"/>
          <w:szCs w:val="22"/>
          <w:lang w:eastAsia="ar-SA"/>
        </w:rPr>
        <w:t>A személyes gondoskodást nyújtó szociális ellátások igénybevétele önkéntes, az ellátást igénylő, illetve törvényes képviselője szóbeli vagy írásbeli kérelmére, indítványára történik.</w:t>
      </w:r>
    </w:p>
    <w:p w14:paraId="7B8EA792" w14:textId="77777777" w:rsidR="00930E2F" w:rsidRPr="00930E2F" w:rsidRDefault="00930E2F" w:rsidP="00120ECA">
      <w:pPr>
        <w:spacing w:before="0" w:after="6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Ha az ellátást igénylő személy a cselekvőképességet teljesen korlátozó gondnokság alatt áll, a kérelmet vagy indítványt – az érintett személy véleményét lehetőség szerint figyelembe véve – a törvényes képviselője terjeszti elő. A cselekvőképességében a szociális ellátás igénybevételével összefüggő jognyilatkozatok tekintetében részlegesen korlátozott személy a kérelmét, indítványát a törvényes képviselőjének beleegyezésével terjesztheti elő.</w:t>
      </w:r>
    </w:p>
    <w:p w14:paraId="2ABF7B29" w14:textId="77777777" w:rsidR="00930E2F" w:rsidRPr="00930E2F" w:rsidRDefault="00930E2F" w:rsidP="00120ECA">
      <w:pPr>
        <w:spacing w:before="0" w:after="6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 xml:space="preserve">Az idősek nappali ellátása, a demens személyek nappali ellátása és a pszichiátriai betegek nappali ellátása önkéntes, térítésmentes ellátás, amely szóbeli jelzés vagy írásbeli kérelem benyújtását követően, megállapodással rendelkező klubtagok részére biztosít szolgáltatásokat. Bármely telephelyen meghirdetett program a klubtagok számára nyitott és szabadon látogatható. </w:t>
      </w:r>
    </w:p>
    <w:p w14:paraId="0EE495C3" w14:textId="77777777" w:rsidR="00930E2F" w:rsidRPr="00930E2F" w:rsidRDefault="00930E2F" w:rsidP="00120ECA">
      <w:pPr>
        <w:spacing w:before="0" w:after="6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A demens személyek nappali ellátása pszichiáter, neurológus, geriáter szakorvos által készített demencia kórképet megállapító szakvéleménnyel rendelkező személyeket láthat el. </w:t>
      </w:r>
    </w:p>
    <w:p w14:paraId="7252005A" w14:textId="77777777" w:rsidR="00930E2F" w:rsidRPr="00930E2F" w:rsidRDefault="00930E2F" w:rsidP="00120ECA">
      <w:pPr>
        <w:spacing w:before="0" w:after="60"/>
        <w:ind w:right="2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pszichiátriai betegek nappali ellátása a kerület teljes lakosságára kiterjedő, személyes gondoskodást nyújtó alapellátás biztosítása azok részére, akik 18. életévüket betöltötték, pszichiátriai betegségük miatt gyógyintézeti kezelésben részesültek, a kerületi pszichiátriai gondozóban gondozottak, és szakorvos, kezelőorvos által javasolt a nappali ellátás szolgáltatásainak igénybevétele.</w:t>
      </w:r>
    </w:p>
    <w:p w14:paraId="4EE46478" w14:textId="77777777" w:rsidR="00930E2F" w:rsidRPr="00930E2F" w:rsidRDefault="00930E2F" w:rsidP="00930E2F">
      <w:pPr>
        <w:spacing w:before="0" w:after="6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szolgáltatás igénybevételéhez szükséges dokumentumok:</w:t>
      </w:r>
    </w:p>
    <w:p w14:paraId="2AEF3F77" w14:textId="77777777" w:rsidR="00930E2F" w:rsidRPr="00930E2F" w:rsidRDefault="00930E2F" w:rsidP="00120ECA">
      <w:pPr>
        <w:numPr>
          <w:ilvl w:val="0"/>
          <w:numId w:val="28"/>
        </w:numPr>
        <w:spacing w:before="0" w:after="4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kérelem, az intézmény által használt formanyomtatványon, </w:t>
      </w:r>
    </w:p>
    <w:p w14:paraId="376272FA" w14:textId="13AAE0A1" w:rsidR="00930E2F" w:rsidRDefault="006E24AB" w:rsidP="00120ECA">
      <w:pPr>
        <w:numPr>
          <w:ilvl w:val="0"/>
          <w:numId w:val="28"/>
        </w:numPr>
        <w:spacing w:before="0" w:after="40"/>
        <w:ind w:left="714" w:hanging="357"/>
        <w:rPr>
          <w:rFonts w:ascii="Palatino Linotype" w:eastAsiaTheme="minorHAnsi" w:hAnsi="Palatino Linotype"/>
          <w:kern w:val="2"/>
          <w:sz w:val="22"/>
          <w:szCs w:val="22"/>
          <w:lang w:bidi="he-IL"/>
        </w:rPr>
      </w:pPr>
      <w:r w:rsidRPr="006E24AB">
        <w:rPr>
          <w:rFonts w:ascii="Palatino Linotype" w:eastAsiaTheme="minorHAnsi" w:hAnsi="Palatino Linotype"/>
          <w:kern w:val="2"/>
          <w:sz w:val="22"/>
          <w:szCs w:val="22"/>
          <w:lang w:bidi="he-IL"/>
        </w:rPr>
        <w:t>egészségi állapotra vonatkozó igazolás,</w:t>
      </w:r>
    </w:p>
    <w:p w14:paraId="1B6BA1F0" w14:textId="34A54608" w:rsidR="006E24AB" w:rsidRPr="00930E2F" w:rsidRDefault="006E24AB" w:rsidP="00120ECA">
      <w:pPr>
        <w:numPr>
          <w:ilvl w:val="0"/>
          <w:numId w:val="28"/>
        </w:numPr>
        <w:spacing w:before="0" w:after="40"/>
        <w:ind w:left="714" w:hanging="357"/>
        <w:rPr>
          <w:rFonts w:ascii="Palatino Linotype" w:eastAsiaTheme="minorHAnsi" w:hAnsi="Palatino Linotype"/>
          <w:kern w:val="2"/>
          <w:sz w:val="22"/>
          <w:szCs w:val="22"/>
          <w:lang w:bidi="he-IL"/>
        </w:rPr>
      </w:pPr>
      <w:r w:rsidRPr="006E24AB">
        <w:rPr>
          <w:rFonts w:ascii="Palatino Linotype" w:eastAsiaTheme="minorHAnsi" w:hAnsi="Palatino Linotype"/>
          <w:kern w:val="2"/>
          <w:sz w:val="22"/>
          <w:szCs w:val="22"/>
          <w:lang w:bidi="he-IL"/>
        </w:rPr>
        <w:t>szakorvosi, kezelőorvosi szakvélemény (pszichiátriai betegek és demens személyek nappali ellátása esetén)</w:t>
      </w:r>
      <w:r>
        <w:rPr>
          <w:rFonts w:ascii="Palatino Linotype" w:eastAsiaTheme="minorHAnsi" w:hAnsi="Palatino Linotype"/>
          <w:kern w:val="2"/>
          <w:sz w:val="22"/>
          <w:szCs w:val="22"/>
          <w:lang w:bidi="he-IL"/>
        </w:rPr>
        <w:t>,</w:t>
      </w:r>
    </w:p>
    <w:p w14:paraId="56E1A3E1" w14:textId="77777777" w:rsidR="00930E2F" w:rsidRPr="00930E2F" w:rsidRDefault="00930E2F" w:rsidP="00120ECA">
      <w:pPr>
        <w:numPr>
          <w:ilvl w:val="0"/>
          <w:numId w:val="28"/>
        </w:numPr>
        <w:spacing w:before="0" w:after="4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személyi nyilvántartásról szóló adatlap,</w:t>
      </w:r>
    </w:p>
    <w:p w14:paraId="2958DE62" w14:textId="77777777" w:rsidR="00930E2F" w:rsidRPr="00930E2F" w:rsidRDefault="00930E2F" w:rsidP="00120ECA">
      <w:pPr>
        <w:numPr>
          <w:ilvl w:val="0"/>
          <w:numId w:val="28"/>
        </w:numPr>
        <w:spacing w:before="0" w:after="4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szolgáltatást igénybe vevő személy rendszeres havi jövedelméről szóló igazolás (étkeztetés igénylése esetén),</w:t>
      </w:r>
    </w:p>
    <w:p w14:paraId="515821CE" w14:textId="77777777" w:rsidR="00930E2F" w:rsidRPr="00930E2F" w:rsidRDefault="00930E2F" w:rsidP="00120ECA">
      <w:pPr>
        <w:numPr>
          <w:ilvl w:val="0"/>
          <w:numId w:val="28"/>
        </w:numPr>
        <w:spacing w:before="0" w:after="4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tájékoztató a térítési díjról (térítésmentesség esetén is),</w:t>
      </w:r>
    </w:p>
    <w:p w14:paraId="3D15AB43" w14:textId="5339ADDB" w:rsidR="00930E2F" w:rsidRPr="00930E2F" w:rsidRDefault="00930E2F" w:rsidP="00120ECA">
      <w:pPr>
        <w:numPr>
          <w:ilvl w:val="0"/>
          <w:numId w:val="28"/>
        </w:numPr>
        <w:spacing w:before="0" w:after="4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megállapodás</w:t>
      </w:r>
      <w:r w:rsidR="00F73884">
        <w:rPr>
          <w:rFonts w:ascii="Palatino Linotype" w:eastAsiaTheme="minorHAnsi" w:hAnsi="Palatino Linotype"/>
          <w:kern w:val="2"/>
          <w:sz w:val="22"/>
          <w:szCs w:val="22"/>
          <w:lang w:bidi="he-IL"/>
        </w:rPr>
        <w:t>,</w:t>
      </w:r>
    </w:p>
    <w:p w14:paraId="0357F180" w14:textId="77777777" w:rsidR="00930E2F" w:rsidRPr="00930E2F" w:rsidRDefault="00930E2F" w:rsidP="00120ECA">
      <w:pPr>
        <w:numPr>
          <w:ilvl w:val="0"/>
          <w:numId w:val="28"/>
        </w:numPr>
        <w:spacing w:before="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nyilatkozatok (önálló képviselet, adatvédelmi nyilatkozat).</w:t>
      </w:r>
    </w:p>
    <w:p w14:paraId="5FD86BE7" w14:textId="77777777" w:rsidR="00930E2F" w:rsidRPr="00930E2F" w:rsidRDefault="00930E2F" w:rsidP="0099449A">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 szolgáltatás szakmai vezetője előkészíti a szolgáltatás igénybevételéhez szükséges dokumentációt és amennyiben minden feltétel adott, az intézmény vezetője megállapodást köt az igénylővel. </w:t>
      </w:r>
    </w:p>
    <w:p w14:paraId="0CB063CC" w14:textId="77777777" w:rsidR="00930E2F" w:rsidRPr="00930E2F" w:rsidRDefault="00930E2F" w:rsidP="0099449A">
      <w:pPr>
        <w:spacing w:before="0"/>
        <w:rPr>
          <w:rFonts w:ascii="Palatino Linotype" w:eastAsiaTheme="minorHAnsi" w:hAnsi="Palatino Linotype"/>
          <w:kern w:val="2"/>
          <w:sz w:val="22"/>
          <w:szCs w:val="22"/>
          <w:lang w:bidi="he-IL"/>
        </w:rPr>
      </w:pPr>
      <w:bookmarkStart w:id="43" w:name="_Hlk159929960"/>
      <w:bookmarkStart w:id="44" w:name="_Hlk160005295"/>
      <w:r w:rsidRPr="00930E2F">
        <w:rPr>
          <w:rFonts w:ascii="Palatino Linotype" w:eastAsiaTheme="minorHAnsi" w:hAnsi="Palatino Linotype"/>
          <w:kern w:val="2"/>
          <w:sz w:val="22"/>
          <w:szCs w:val="22"/>
          <w:lang w:bidi="he-IL"/>
        </w:rPr>
        <w:t xml:space="preserve">Az idősek nappali ellátása keretében a klubok nem biztosítanak étkezést, viszont a szociális étkeztetés keretében nyújtott szolgáltatáshoz a helyben fogyasztásra helyszínt biztosítunk. Az étkeztetés keretében főétkezésként napi egyszeri meleg ételt biztosítunk ellátottaink részére. </w:t>
      </w:r>
      <w:bookmarkEnd w:id="43"/>
      <w:r w:rsidRPr="00930E2F">
        <w:rPr>
          <w:rFonts w:ascii="Palatino Linotype" w:eastAsiaTheme="minorHAnsi" w:hAnsi="Palatino Linotype"/>
          <w:kern w:val="2"/>
          <w:sz w:val="22"/>
          <w:szCs w:val="22"/>
          <w:lang w:bidi="he-IL"/>
        </w:rPr>
        <w:t>A háziorvos javaslatára diétás étkeztetés igénybevételére is van lehetőség. Az étel helyben fogyasztása kulturált körülmények között, a higiéné megtartásával történik, ennek megfelelően kézmosási lehetőséget, nemenként elkülönített illemhelyet biztosítunk, evőeszközök és étkészlet áll ellátottaink rendelkezésére.</w:t>
      </w:r>
      <w:bookmarkEnd w:id="44"/>
      <w:r w:rsidRPr="00930E2F">
        <w:rPr>
          <w:rFonts w:ascii="Palatino Linotype" w:eastAsiaTheme="minorHAnsi" w:hAnsi="Palatino Linotype"/>
          <w:kern w:val="2"/>
          <w:sz w:val="22"/>
          <w:szCs w:val="22"/>
          <w:lang w:bidi="he-IL"/>
        </w:rPr>
        <w:t xml:space="preserve"> Igény esetén a munkaszüneti és pihenőnapon történő étkeztetés kulturált feltételeit is biztosítani tudjuk. Munkaszüneti és pihenőnapokon a Dózsa György út 46. és Peterdy utca 16. szám alatti telephelyeken biztosítjuk az étkeztetés igénybevételét.</w:t>
      </w:r>
    </w:p>
    <w:p w14:paraId="65F14BA5" w14:textId="77777777" w:rsidR="00930E2F" w:rsidRPr="00930E2F" w:rsidRDefault="00930E2F" w:rsidP="0099449A">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szolgáltatás térítési díját előre, a szolgáltatást megelőző hónapban kell megfizetni a Humán Szolgáltató Dózsa György út 70. szám alatti telephelyén, személyesen, pénztári nyitvatartási időben. A készpénzes fizetési mód mellett lehetőség van kártyával, illetve átutalással is rendezni a térítési díj összegét.</w:t>
      </w:r>
    </w:p>
    <w:p w14:paraId="74EFDE2B" w14:textId="77777777" w:rsidR="00930E2F" w:rsidRPr="00930E2F" w:rsidRDefault="00930E2F" w:rsidP="0099449A">
      <w:pPr>
        <w:keepNext/>
        <w:keepLines/>
        <w:numPr>
          <w:ilvl w:val="0"/>
          <w:numId w:val="42"/>
        </w:numPr>
        <w:spacing w:before="0"/>
        <w:ind w:left="714" w:hanging="357"/>
        <w:jc w:val="center"/>
        <w:outlineLvl w:val="0"/>
        <w:rPr>
          <w:rFonts w:ascii="Palatino Linotype" w:eastAsiaTheme="majorEastAsia" w:hAnsi="Palatino Linotype"/>
          <w:b/>
          <w:bCs/>
          <w:kern w:val="2"/>
          <w:sz w:val="22"/>
          <w:szCs w:val="22"/>
          <w:lang w:bidi="he-IL"/>
        </w:rPr>
      </w:pPr>
      <w:bookmarkStart w:id="45" w:name="_Toc161826318"/>
      <w:bookmarkStart w:id="46" w:name="_Toc193451799"/>
      <w:bookmarkStart w:id="47" w:name="_Hlk160005849"/>
      <w:bookmarkStart w:id="48" w:name="_Hlk150945115"/>
      <w:bookmarkEnd w:id="42"/>
      <w:r w:rsidRPr="00930E2F">
        <w:rPr>
          <w:rFonts w:ascii="Palatino Linotype" w:eastAsiaTheme="majorEastAsia" w:hAnsi="Palatino Linotype"/>
          <w:b/>
          <w:bCs/>
          <w:kern w:val="2"/>
          <w:sz w:val="22"/>
          <w:szCs w:val="22"/>
          <w:lang w:bidi="he-IL"/>
        </w:rPr>
        <w:t>A szolgáltatás megszűnésének, megszüntetésének módja</w:t>
      </w:r>
      <w:bookmarkEnd w:id="45"/>
      <w:bookmarkEnd w:id="46"/>
    </w:p>
    <w:p w14:paraId="312B00AC" w14:textId="77777777" w:rsidR="00930E2F" w:rsidRPr="00930E2F" w:rsidRDefault="00930E2F" w:rsidP="0099449A">
      <w:pPr>
        <w:spacing w:before="0"/>
        <w:rPr>
          <w:rFonts w:ascii="Palatino Linotype" w:eastAsiaTheme="minorHAnsi" w:hAnsi="Palatino Linotype"/>
          <w:kern w:val="2"/>
          <w:sz w:val="22"/>
          <w:szCs w:val="22"/>
          <w:lang w:bidi="he-IL"/>
        </w:rPr>
      </w:pPr>
      <w:bookmarkStart w:id="49" w:name="_Hlk159920443"/>
      <w:bookmarkEnd w:id="47"/>
      <w:r w:rsidRPr="00930E2F">
        <w:rPr>
          <w:rFonts w:ascii="Palatino Linotype" w:eastAsiaTheme="minorHAnsi" w:hAnsi="Palatino Linotype"/>
          <w:kern w:val="2"/>
          <w:sz w:val="22"/>
          <w:szCs w:val="22"/>
          <w:lang w:bidi="he-IL"/>
        </w:rPr>
        <w:t>Az intézményi jogviszony megszűnik:</w:t>
      </w:r>
    </w:p>
    <w:p w14:paraId="59C5936F" w14:textId="77777777" w:rsidR="00930E2F" w:rsidRPr="00930E2F" w:rsidRDefault="00930E2F" w:rsidP="0099449A">
      <w:pPr>
        <w:numPr>
          <w:ilvl w:val="0"/>
          <w:numId w:val="7"/>
        </w:numPr>
        <w:spacing w:before="0" w:after="6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 illetve törvényes képviselőjének kérelmére, közös megegyezéssel, megegyezés szerinti időpontban</w:t>
      </w:r>
      <w:r w:rsidRPr="00930E2F">
        <w:rPr>
          <w:rFonts w:ascii="Palatino Linotype" w:eastAsiaTheme="minorHAnsi" w:hAnsi="Palatino Linotype"/>
          <w:i/>
          <w:kern w:val="2"/>
          <w:sz w:val="22"/>
          <w:szCs w:val="22"/>
          <w:lang w:bidi="he-IL"/>
        </w:rPr>
        <w:t>,</w:t>
      </w:r>
    </w:p>
    <w:p w14:paraId="0BB5F812" w14:textId="77777777" w:rsidR="00930E2F" w:rsidRPr="00930E2F" w:rsidRDefault="00930E2F" w:rsidP="0099449A">
      <w:pPr>
        <w:numPr>
          <w:ilvl w:val="0"/>
          <w:numId w:val="7"/>
        </w:numPr>
        <w:spacing w:before="0" w:after="6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megállapodásban feltüntetett határozott idő lejártával,</w:t>
      </w:r>
    </w:p>
    <w:p w14:paraId="5EFA8FD9" w14:textId="77777777" w:rsidR="00930E2F" w:rsidRPr="00930E2F" w:rsidRDefault="00930E2F" w:rsidP="0099449A">
      <w:pPr>
        <w:numPr>
          <w:ilvl w:val="0"/>
          <w:numId w:val="7"/>
        </w:numPr>
        <w:spacing w:before="0" w:after="6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 intézményben történő elhelyezésével, vagy halálával, </w:t>
      </w:r>
    </w:p>
    <w:p w14:paraId="4D6D5258" w14:textId="77777777" w:rsidR="00930E2F" w:rsidRPr="00930E2F" w:rsidRDefault="00930E2F" w:rsidP="0099449A">
      <w:pPr>
        <w:numPr>
          <w:ilvl w:val="0"/>
          <w:numId w:val="7"/>
        </w:numPr>
        <w:spacing w:before="0" w:after="6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intézmény jogutód nélküli megszűnésével, </w:t>
      </w:r>
    </w:p>
    <w:p w14:paraId="75FCE3FD" w14:textId="77777777" w:rsidR="00930E2F" w:rsidRPr="00930E2F" w:rsidRDefault="00930E2F" w:rsidP="0099449A">
      <w:pPr>
        <w:numPr>
          <w:ilvl w:val="0"/>
          <w:numId w:val="7"/>
        </w:numPr>
        <w:spacing w:before="0" w:after="6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a szolgáltatást 30 napon túl nem veszi igénybe és erről írásban vagy szóban nem tájékoztatta az intézményt,</w:t>
      </w:r>
    </w:p>
    <w:p w14:paraId="01C361F1" w14:textId="77777777" w:rsidR="00930E2F" w:rsidRPr="00930E2F" w:rsidRDefault="00930E2F" w:rsidP="0099449A">
      <w:pPr>
        <w:numPr>
          <w:ilvl w:val="0"/>
          <w:numId w:val="7"/>
        </w:numPr>
        <w:spacing w:before="0" w:after="60"/>
        <w:ind w:left="714" w:hanging="357"/>
        <w:rPr>
          <w:rFonts w:ascii="Palatino Linotype" w:eastAsiaTheme="minorHAnsi" w:hAnsi="Palatino Linotype"/>
          <w:kern w:val="2"/>
          <w:sz w:val="22"/>
          <w:szCs w:val="22"/>
          <w:lang w:bidi="he-IL"/>
        </w:rPr>
      </w:pPr>
      <w:bookmarkStart w:id="50" w:name="_Hlk161829869"/>
      <w:r w:rsidRPr="00930E2F">
        <w:rPr>
          <w:rFonts w:ascii="Palatino Linotype" w:eastAsiaTheme="minorHAnsi" w:hAnsi="Palatino Linotype"/>
          <w:kern w:val="2"/>
          <w:sz w:val="22"/>
          <w:szCs w:val="22"/>
          <w:lang w:bidi="he-IL"/>
        </w:rPr>
        <w:t>ha az ellátott, a törvényes képviselője vagy a térítési díjat megfizető személy térítésidíj-fizetési kötelezettségének nem tesz eleget.</w:t>
      </w:r>
      <w:bookmarkEnd w:id="50"/>
    </w:p>
    <w:p w14:paraId="3F9105EF" w14:textId="77777777" w:rsidR="00930E2F" w:rsidRPr="00930E2F" w:rsidRDefault="00930E2F" w:rsidP="001768D2">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intézmény az alábbi indokkal szüntetheti meg a szolgáltatást: </w:t>
      </w:r>
    </w:p>
    <w:p w14:paraId="399D822F" w14:textId="77777777" w:rsidR="00930E2F" w:rsidRPr="00930E2F" w:rsidRDefault="00930E2F" w:rsidP="001768D2">
      <w:pPr>
        <w:numPr>
          <w:ilvl w:val="0"/>
          <w:numId w:val="9"/>
        </w:numPr>
        <w:spacing w:before="0" w:after="6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súlyosan megsérti a házirendet,</w:t>
      </w:r>
    </w:p>
    <w:p w14:paraId="6A98262E" w14:textId="77777777" w:rsidR="00930E2F" w:rsidRPr="00930E2F" w:rsidRDefault="00930E2F" w:rsidP="001768D2">
      <w:pPr>
        <w:numPr>
          <w:ilvl w:val="0"/>
          <w:numId w:val="9"/>
        </w:numPr>
        <w:spacing w:before="0" w:after="6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ha a jogosultság jogszabályi feltételei nem állnak fenn, </w:t>
      </w:r>
    </w:p>
    <w:p w14:paraId="69FD9C22" w14:textId="77777777" w:rsidR="00930E2F" w:rsidRPr="00930E2F" w:rsidRDefault="00930E2F" w:rsidP="001768D2">
      <w:pPr>
        <w:numPr>
          <w:ilvl w:val="0"/>
          <w:numId w:val="9"/>
        </w:numPr>
        <w:spacing w:before="0" w:after="60"/>
        <w:rPr>
          <w:rFonts w:ascii="Palatino Linotype" w:eastAsiaTheme="minorHAnsi" w:hAnsi="Palatino Linotype"/>
          <w:kern w:val="2"/>
          <w:sz w:val="22"/>
          <w:szCs w:val="22"/>
          <w:lang w:bidi="he-IL"/>
        </w:rPr>
      </w:pPr>
      <w:bookmarkStart w:id="51" w:name="_Hlk161833729"/>
      <w:r w:rsidRPr="00930E2F">
        <w:rPr>
          <w:rFonts w:ascii="Palatino Linotype" w:eastAsiaTheme="minorHAnsi" w:hAnsi="Palatino Linotype"/>
          <w:kern w:val="2"/>
          <w:sz w:val="22"/>
          <w:szCs w:val="22"/>
          <w:lang w:bidi="he-IL"/>
        </w:rPr>
        <w:t>ha az ellátott, a törvényes képviselője vagy a térítési díjat megfizető személy a térítésidíj-fizetési kötelezettségnek nem tesz eleget, ha</w:t>
      </w:r>
    </w:p>
    <w:p w14:paraId="415BB3FF" w14:textId="77777777" w:rsidR="00930E2F" w:rsidRPr="00930E2F" w:rsidRDefault="00930E2F" w:rsidP="001768D2">
      <w:pPr>
        <w:spacing w:before="0" w:after="60"/>
        <w:ind w:left="7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hat hónapon át folyamatosan térítésidíj-tartozás áll fenn, és az a hatodik hónap utolsó napján a kéthavi személyi térítési díj összegét meghaladja, és</w:t>
      </w:r>
    </w:p>
    <w:p w14:paraId="761509D6" w14:textId="77777777" w:rsidR="00930E2F" w:rsidRPr="00930E2F" w:rsidRDefault="00930E2F" w:rsidP="001768D2">
      <w:pPr>
        <w:spacing w:before="0"/>
        <w:ind w:left="7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b) vagyoni, jövedelmi viszonyai lehetővé teszik a térítési díj megfizetését. </w:t>
      </w:r>
    </w:p>
    <w:bookmarkEnd w:id="51"/>
    <w:p w14:paraId="20274C88" w14:textId="77777777" w:rsidR="00930E2F" w:rsidRPr="00930E2F" w:rsidRDefault="00930E2F" w:rsidP="0099449A">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ellátás megszüntetésével a jogosult, illetve törvényes képviselője nem ért egyet, az erre vonatkozó értesítés kézhezvételétől számított 8 napon belül panasszal fordulhat az intézmény fenntartójához, ezt követően a fenntartó döntésének felülvizsgálata - a döntés kézhezvételétől számított harminc napon belül - a bíróságtól kérhető.</w:t>
      </w:r>
      <w:bookmarkEnd w:id="48"/>
    </w:p>
    <w:p w14:paraId="1EAFC591" w14:textId="77777777" w:rsidR="00930E2F" w:rsidRPr="00930E2F" w:rsidRDefault="00930E2F" w:rsidP="0099449A">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 fenti esetekben az ellátást változatlan feltételek mellett mindaddig biztosítani szükséges, amíg a fenntartó nem dönt, illetve a bíróság jogerős határozatot nem hoz. </w:t>
      </w:r>
    </w:p>
    <w:p w14:paraId="583AFC14" w14:textId="77777777" w:rsidR="00930E2F" w:rsidRPr="00930E2F" w:rsidRDefault="00930E2F" w:rsidP="0099449A">
      <w:pPr>
        <w:keepNext/>
        <w:keepLines/>
        <w:numPr>
          <w:ilvl w:val="0"/>
          <w:numId w:val="42"/>
        </w:numPr>
        <w:ind w:left="714" w:hanging="357"/>
        <w:jc w:val="center"/>
        <w:outlineLvl w:val="0"/>
        <w:rPr>
          <w:rFonts w:ascii="Palatino Linotype" w:eastAsiaTheme="majorEastAsia" w:hAnsi="Palatino Linotype"/>
          <w:b/>
          <w:bCs/>
          <w:kern w:val="2"/>
          <w:sz w:val="22"/>
          <w:szCs w:val="22"/>
          <w:lang w:bidi="he-IL"/>
        </w:rPr>
      </w:pPr>
      <w:bookmarkStart w:id="52" w:name="_Toc161826319"/>
      <w:bookmarkStart w:id="53" w:name="_Toc193451800"/>
      <w:bookmarkStart w:id="54" w:name="_Hlk160010588"/>
      <w:bookmarkEnd w:id="49"/>
      <w:r w:rsidRPr="00930E2F">
        <w:rPr>
          <w:rFonts w:ascii="Palatino Linotype" w:eastAsiaTheme="majorEastAsia" w:hAnsi="Palatino Linotype"/>
          <w:b/>
          <w:bCs/>
          <w:kern w:val="2"/>
          <w:sz w:val="22"/>
          <w:szCs w:val="22"/>
          <w:lang w:bidi="he-IL"/>
        </w:rPr>
        <w:t>Az ellátottak jogai, érdekvédelme, panaszjog gyakorlása</w:t>
      </w:r>
      <w:bookmarkEnd w:id="52"/>
      <w:bookmarkEnd w:id="53"/>
    </w:p>
    <w:p w14:paraId="69E57224" w14:textId="77777777" w:rsidR="00930E2F" w:rsidRPr="00930E2F" w:rsidRDefault="00930E2F" w:rsidP="00930E2F">
      <w:pPr>
        <w:spacing w:before="0" w:after="80"/>
        <w:rPr>
          <w:rFonts w:ascii="Palatino Linotype" w:eastAsiaTheme="minorHAnsi" w:hAnsi="Palatino Linotype"/>
          <w:kern w:val="2"/>
          <w:sz w:val="22"/>
          <w:szCs w:val="22"/>
          <w:lang w:bidi="he-IL"/>
        </w:rPr>
      </w:pPr>
      <w:bookmarkStart w:id="55" w:name="_Hlk150945416"/>
      <w:r w:rsidRPr="00930E2F">
        <w:rPr>
          <w:rFonts w:ascii="Palatino Linotype" w:eastAsiaTheme="minorHAnsi" w:hAnsi="Palatino Linotype"/>
          <w:kern w:val="2"/>
          <w:sz w:val="22"/>
          <w:szCs w:val="22"/>
          <w:lang w:bidi="he-IL"/>
        </w:rPr>
        <w:t>Az ellátottnak joga van szociális helyzetére, egészségi és mentális állapotára tekintettel a szolgáltatás által biztosított teljes körű ellátásra, valamint egyéni szükségletei, speciális helyzete vagy állapota alapján az egyéni ellátás, szolgáltatás igénybevételére. A szolgáltatás biztosítása során az egyenlő bánásmód elvét meg kell tartani. A szolgáltatás az általa biztosított ellátást oly módon végzi, hogy figyelemmel legyen az ellátást igénybe vevőket megillető alkotmányos jogok maradéktalan és teljes körű tiszteletben tartására, különös figyelemmel:</w:t>
      </w:r>
    </w:p>
    <w:p w14:paraId="2258B7FB" w14:textId="77777777" w:rsidR="00930E2F" w:rsidRPr="00930E2F" w:rsidRDefault="00930E2F" w:rsidP="00DF15C9">
      <w:pPr>
        <w:numPr>
          <w:ilvl w:val="0"/>
          <w:numId w:val="10"/>
        </w:numPr>
        <w:spacing w:before="0" w:after="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élethez, emberi méltósághoz, </w:t>
      </w:r>
    </w:p>
    <w:p w14:paraId="4096D70C" w14:textId="77777777" w:rsidR="00930E2F" w:rsidRPr="00930E2F" w:rsidRDefault="00930E2F" w:rsidP="00DF15C9">
      <w:pPr>
        <w:numPr>
          <w:ilvl w:val="0"/>
          <w:numId w:val="10"/>
        </w:numPr>
        <w:spacing w:before="0" w:after="0" w:line="259" w:lineRule="auto"/>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 testi épséghez, </w:t>
      </w:r>
    </w:p>
    <w:p w14:paraId="75C4D068" w14:textId="77777777" w:rsidR="00930E2F" w:rsidRPr="00930E2F" w:rsidRDefault="00930E2F" w:rsidP="00DF15C9">
      <w:pPr>
        <w:numPr>
          <w:ilvl w:val="0"/>
          <w:numId w:val="10"/>
        </w:numPr>
        <w:spacing w:before="0" w:after="16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testi-lelki egészséghez való jogra.</w:t>
      </w:r>
    </w:p>
    <w:p w14:paraId="1A7C18F3" w14:textId="77777777" w:rsidR="00930E2F" w:rsidRPr="00930E2F" w:rsidRDefault="00930E2F" w:rsidP="00930E2F">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ellátást igénybe vevőt megilleti személyes adatainak védelme, valamint a magánéletével kapcsolatos titokvédelem. </w:t>
      </w:r>
    </w:p>
    <w:p w14:paraId="25D5DCCC" w14:textId="77777777" w:rsidR="00930E2F" w:rsidRPr="00930E2F" w:rsidRDefault="00930E2F" w:rsidP="00930E2F">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 a törvényes képviselő, a hozzátartozó, valamint az ellátott jogait és érdekeit képviselő társadalmi szervezet panasszal élhet a szolgáltatás szakmai vezetőjénél, az intézmény vezetőjénél, az ellátottjogi képviselőnél, ha az őt megillető jogok gyakorlásával kapcsolatban vagy az ellátás körülményeit érintően kifogása van vagy sérelem éri. </w:t>
      </w:r>
    </w:p>
    <w:p w14:paraId="188452A2" w14:textId="77777777" w:rsidR="00930E2F" w:rsidRPr="00930E2F" w:rsidRDefault="00930E2F" w:rsidP="00930E2F">
      <w:pPr>
        <w:spacing w:before="0" w:after="0"/>
        <w:rPr>
          <w:rFonts w:ascii="Palatino Linotype" w:eastAsiaTheme="minorHAnsi" w:hAnsi="Palatino Linotype"/>
          <w:kern w:val="2"/>
          <w:sz w:val="22"/>
          <w:szCs w:val="22"/>
          <w:lang w:bidi="he-IL"/>
        </w:rPr>
      </w:pPr>
      <w:bookmarkStart w:id="56" w:name="_Hlk161834109"/>
      <w:r w:rsidRPr="00930E2F">
        <w:rPr>
          <w:rFonts w:ascii="Palatino Linotype" w:eastAsiaTheme="minorHAnsi" w:hAnsi="Palatino Linotype"/>
          <w:kern w:val="2"/>
          <w:sz w:val="22"/>
          <w:szCs w:val="22"/>
          <w:lang w:bidi="he-IL"/>
        </w:rPr>
        <w:t>Az intézményvezető tizenöt napon belül köteles a panasztevőt 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14:paraId="2762C022" w14:textId="77777777" w:rsidR="00930E2F" w:rsidRPr="00930E2F" w:rsidRDefault="00930E2F" w:rsidP="00930E2F">
      <w:pPr>
        <w:keepNext/>
        <w:keepLines/>
        <w:jc w:val="center"/>
        <w:outlineLvl w:val="0"/>
        <w:rPr>
          <w:rFonts w:ascii="Palatino Linotype" w:eastAsiaTheme="majorEastAsia" w:hAnsi="Palatino Linotype"/>
          <w:b/>
          <w:bCs/>
          <w:kern w:val="2"/>
          <w:sz w:val="22"/>
          <w:szCs w:val="22"/>
          <w:lang w:bidi="he-IL"/>
        </w:rPr>
      </w:pPr>
      <w:bookmarkStart w:id="57" w:name="_Toc161826320"/>
      <w:bookmarkStart w:id="58" w:name="_Toc193451801"/>
      <w:bookmarkEnd w:id="55"/>
      <w:bookmarkEnd w:id="56"/>
      <w:r w:rsidRPr="00930E2F">
        <w:rPr>
          <w:rFonts w:ascii="Palatino Linotype" w:eastAsiaTheme="majorEastAsia" w:hAnsi="Palatino Linotype"/>
          <w:b/>
          <w:bCs/>
          <w:kern w:val="2"/>
          <w:sz w:val="22"/>
          <w:szCs w:val="22"/>
          <w:lang w:bidi="he-IL"/>
        </w:rPr>
        <w:t>5.1. Az ellátottjogi képviselő</w:t>
      </w:r>
      <w:bookmarkEnd w:id="57"/>
      <w:bookmarkEnd w:id="58"/>
    </w:p>
    <w:p w14:paraId="1271A36F" w14:textId="77777777" w:rsidR="00930E2F" w:rsidRPr="00930E2F" w:rsidRDefault="00930E2F" w:rsidP="0099449A">
      <w:pPr>
        <w:rPr>
          <w:rFonts w:ascii="Palatino Linotype" w:eastAsiaTheme="minorHAnsi" w:hAnsi="Palatino Linotype"/>
          <w:kern w:val="2"/>
          <w:sz w:val="22"/>
          <w:szCs w:val="22"/>
          <w:lang w:bidi="he-IL"/>
        </w:rPr>
      </w:pPr>
      <w:bookmarkStart w:id="59" w:name="_Hlk150945613"/>
      <w:r w:rsidRPr="00930E2F">
        <w:rPr>
          <w:rFonts w:ascii="Palatino Linotype" w:eastAsiaTheme="minorHAnsi" w:hAnsi="Palatino Linotype"/>
          <w:kern w:val="2"/>
          <w:sz w:val="22"/>
          <w:szCs w:val="22"/>
          <w:lang w:bidi="he-IL"/>
        </w:rPr>
        <w:t xml:space="preserve">Az ellátottjogi képviselő segítséget nyújt a szolgáltatást igénybe vevőnek a jogai gyakorlásában. </w:t>
      </w:r>
    </w:p>
    <w:p w14:paraId="2C978CF4" w14:textId="77777777" w:rsidR="00930E2F" w:rsidRPr="00930E2F" w:rsidRDefault="00930E2F" w:rsidP="0099449A">
      <w:pP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ellátottjogi képviselő az ellátást nyújtó intézménytől független, működését az Integrált Jogvédelmi Szolgálat keretein belül végzi. A szolgáltatást nyújtó az ellátottakat tájékoztatja az ellátottjogi képviselő által nyújtható segítségadás lehetőségéről, az ellátottjogi képviselő elérhetőségéről, fogadóórájának időpontjáról. </w:t>
      </w:r>
    </w:p>
    <w:p w14:paraId="4D0725E3" w14:textId="77777777" w:rsidR="00930E2F" w:rsidRPr="00930E2F" w:rsidRDefault="00930E2F" w:rsidP="0037562B">
      <w:pPr>
        <w:spacing w:after="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ellátottjogi képviselő neve, elérhetősége az intézmény telephelyeinek faliújságjain megtalálható.</w:t>
      </w:r>
      <w:bookmarkEnd w:id="54"/>
    </w:p>
    <w:p w14:paraId="2645469D" w14:textId="77777777" w:rsidR="00930E2F" w:rsidRPr="00930E2F" w:rsidRDefault="00930E2F" w:rsidP="0099449A">
      <w:pPr>
        <w:keepNext/>
        <w:keepLines/>
        <w:numPr>
          <w:ilvl w:val="0"/>
          <w:numId w:val="42"/>
        </w:numPr>
        <w:spacing w:before="0"/>
        <w:ind w:left="714" w:hanging="357"/>
        <w:jc w:val="center"/>
        <w:outlineLvl w:val="0"/>
        <w:rPr>
          <w:rFonts w:ascii="Palatino Linotype" w:eastAsiaTheme="majorEastAsia" w:hAnsi="Palatino Linotype"/>
          <w:b/>
          <w:bCs/>
          <w:kern w:val="2"/>
          <w:sz w:val="22"/>
          <w:szCs w:val="22"/>
          <w:lang w:bidi="he-IL"/>
        </w:rPr>
      </w:pPr>
      <w:bookmarkStart w:id="60" w:name="_Toc161826321"/>
      <w:bookmarkStart w:id="61" w:name="_Toc193451802"/>
      <w:bookmarkEnd w:id="59"/>
      <w:r w:rsidRPr="00930E2F">
        <w:rPr>
          <w:rFonts w:ascii="Palatino Linotype" w:eastAsiaTheme="majorEastAsia" w:hAnsi="Palatino Linotype"/>
          <w:b/>
          <w:bCs/>
          <w:kern w:val="2"/>
          <w:sz w:val="22"/>
          <w:szCs w:val="22"/>
          <w:lang w:bidi="he-IL"/>
        </w:rPr>
        <w:t>A szociális szolgáltatást végzők jogai</w:t>
      </w:r>
      <w:bookmarkEnd w:id="60"/>
      <w:bookmarkEnd w:id="61"/>
    </w:p>
    <w:p w14:paraId="4AB2C402" w14:textId="77777777" w:rsidR="00930E2F" w:rsidRPr="00930E2F" w:rsidRDefault="00930E2F" w:rsidP="00930E2F">
      <w:pPr>
        <w:spacing w:before="0"/>
        <w:rPr>
          <w:rFonts w:ascii="Palatino Linotype" w:eastAsiaTheme="minorHAnsi" w:hAnsi="Palatino Linotype"/>
          <w:kern w:val="2"/>
          <w:sz w:val="22"/>
          <w:szCs w:val="22"/>
          <w:lang w:bidi="he-IL"/>
        </w:rPr>
      </w:pPr>
      <w:bookmarkStart w:id="62" w:name="_Hlk160011008"/>
      <w:r w:rsidRPr="00930E2F">
        <w:rPr>
          <w:rFonts w:ascii="Palatino Linotype" w:eastAsiaTheme="minorHAnsi" w:hAnsi="Palatino Linotype"/>
          <w:kern w:val="2"/>
          <w:sz w:val="22"/>
          <w:szCs w:val="22"/>
          <w:lang w:bidi="he-IL"/>
        </w:rPr>
        <w:t>Az intézménnyel közalkalmazotti jogviszonyban álló személyek esetében biztosítani kell, hogy a munkavégzésükhöz kapcsolódó megbecsülést megkapják, tiszteletben tartsák emberi méltóságukat és személyiségi jogaikat, munkájukat elismerjék, valamint biztosítani kell számukra a megfelelő munkavégzési körülményeket.</w:t>
      </w:r>
    </w:p>
    <w:p w14:paraId="47166BCD" w14:textId="77777777" w:rsidR="00930E2F" w:rsidRPr="00930E2F" w:rsidRDefault="00930E2F" w:rsidP="00930E2F">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intézmény szakmai feladatot ellátó dolgozója közfeladatot ellátó személynek minősül. </w:t>
      </w:r>
    </w:p>
    <w:p w14:paraId="4232609A" w14:textId="77777777" w:rsidR="00930E2F" w:rsidRPr="00930E2F" w:rsidRDefault="00930E2F" w:rsidP="001768D2">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szociális munkát végző személy védelemre jogosult a vele (intézményével) szemben jogsértő vagy etikátlan bánásmód esetén, védelemért munkáltatójához, illetve annak fenntartójához fordulhat. A feladatot végző személy, a testi épségét veszélyeztető helyzetben kollégáitól, illetve a rendőrségtől kérhet segítséget.</w:t>
      </w:r>
    </w:p>
    <w:p w14:paraId="21B0D894" w14:textId="77777777" w:rsidR="00930E2F" w:rsidRPr="00930E2F" w:rsidRDefault="00930E2F" w:rsidP="0099449A">
      <w:pPr>
        <w:keepNext/>
        <w:keepLines/>
        <w:numPr>
          <w:ilvl w:val="0"/>
          <w:numId w:val="42"/>
        </w:numPr>
        <w:spacing w:before="0"/>
        <w:ind w:left="714" w:hanging="357"/>
        <w:jc w:val="center"/>
        <w:outlineLvl w:val="0"/>
        <w:rPr>
          <w:rFonts w:ascii="Palatino Linotype" w:eastAsiaTheme="majorEastAsia" w:hAnsi="Palatino Linotype"/>
          <w:b/>
          <w:bCs/>
          <w:kern w:val="2"/>
          <w:sz w:val="22"/>
          <w:szCs w:val="22"/>
          <w:lang w:bidi="he-IL"/>
        </w:rPr>
      </w:pPr>
      <w:bookmarkStart w:id="63" w:name="_Toc161826322"/>
      <w:bookmarkStart w:id="64" w:name="_Toc193451803"/>
      <w:bookmarkEnd w:id="62"/>
      <w:r w:rsidRPr="00930E2F">
        <w:rPr>
          <w:rFonts w:ascii="Palatino Linotype" w:eastAsiaTheme="majorEastAsia" w:hAnsi="Palatino Linotype"/>
          <w:b/>
          <w:bCs/>
          <w:kern w:val="2"/>
          <w:sz w:val="22"/>
          <w:szCs w:val="22"/>
          <w:lang w:bidi="he-IL"/>
        </w:rPr>
        <w:t>A más intézményekkel történő együttműködés módja</w:t>
      </w:r>
      <w:bookmarkEnd w:id="63"/>
      <w:bookmarkEnd w:id="64"/>
    </w:p>
    <w:p w14:paraId="18715712" w14:textId="77777777" w:rsidR="00930E2F" w:rsidRPr="00930E2F" w:rsidRDefault="00930E2F" w:rsidP="00930E2F">
      <w:pPr>
        <w:spacing w:before="60" w:after="6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intézmény fenntartójával való együttműködés többoldalú, mely kiterjed a költségvetési, pénzügyi és gazdasági tevékenységre, e tevékenységek ellenőrzésére. Az együttműködés célja egyben a szakmai feladatellátás nyomon követése, a szakmai program szerinti működés ellenőrzése. </w:t>
      </w:r>
      <w:r w:rsidRPr="00930E2F">
        <w:rPr>
          <w:rFonts w:ascii="Palatino Linotype" w:eastAsiaTheme="minorHAnsi" w:hAnsi="Palatino Linotype"/>
          <w:kern w:val="2"/>
          <w:sz w:val="22"/>
          <w:szCs w:val="22"/>
        </w:rPr>
        <w:t>A kerületi önkormányzattal rendszeres a kapcsolattartásunk, a szép korúak megköszöntése céljából minden esetben ellátogat intézményünkbe a polgármester, illetve helyettese és munkatársai, akik személyes ajándékkal kedveskednek az ünnepeltnek.</w:t>
      </w:r>
    </w:p>
    <w:p w14:paraId="4F2614F2" w14:textId="77777777" w:rsidR="00930E2F" w:rsidRPr="00930E2F" w:rsidRDefault="00930E2F" w:rsidP="00930E2F">
      <w:pPr>
        <w:spacing w:before="60" w:after="60"/>
        <w:rPr>
          <w:rFonts w:ascii="Palatino Linotype" w:eastAsiaTheme="minorHAnsi" w:hAnsi="Palatino Linotype"/>
          <w:kern w:val="2"/>
          <w:sz w:val="22"/>
          <w:szCs w:val="22"/>
          <w:lang w:bidi="he-IL"/>
        </w:rPr>
      </w:pPr>
      <w:r w:rsidRPr="00930E2F">
        <w:rPr>
          <w:rFonts w:ascii="Palatino Linotype" w:eastAsiaTheme="minorHAnsi" w:hAnsi="Palatino Linotype"/>
          <w:iCs/>
          <w:kern w:val="2"/>
          <w:sz w:val="22"/>
          <w:szCs w:val="22"/>
          <w:lang w:bidi="he-IL"/>
        </w:rPr>
        <w:t>A nappali ellátás csoport együttműködik az integrált intézmény más szociális szolgáltatást nyújtó szervezeti egységeivel, valamint szükség és igény szerint más intézményi csoportokkal.</w:t>
      </w:r>
    </w:p>
    <w:p w14:paraId="02FE65BA" w14:textId="77777777" w:rsidR="00930E2F" w:rsidRPr="00930E2F" w:rsidRDefault="00930E2F" w:rsidP="00930E2F">
      <w:pPr>
        <w:spacing w:before="60" w:after="60"/>
        <w:rPr>
          <w:rFonts w:ascii="Palatino Linotype" w:eastAsiaTheme="minorHAnsi" w:hAnsi="Palatino Linotype"/>
          <w:kern w:val="2"/>
          <w:sz w:val="22"/>
          <w:szCs w:val="22"/>
          <w:lang w:bidi="he-IL"/>
        </w:rPr>
      </w:pPr>
      <w:r w:rsidRPr="00930E2F">
        <w:rPr>
          <w:rFonts w:ascii="Palatino Linotype" w:eastAsiaTheme="minorHAnsi" w:hAnsi="Palatino Linotype"/>
          <w:iCs/>
          <w:kern w:val="2"/>
          <w:sz w:val="22"/>
          <w:szCs w:val="22"/>
          <w:lang w:bidi="he-IL"/>
        </w:rPr>
        <w:t xml:space="preserve">Az együttműködés formái a </w:t>
      </w:r>
      <w:r w:rsidRPr="00930E2F">
        <w:rPr>
          <w:rFonts w:ascii="Palatino Linotype" w:eastAsiaTheme="minorHAnsi" w:hAnsi="Palatino Linotype"/>
          <w:kern w:val="2"/>
          <w:sz w:val="22"/>
          <w:szCs w:val="22"/>
          <w:lang w:bidi="he-IL"/>
        </w:rPr>
        <w:t>telefonon történő egyeztetés, személyes kapcsolattartás, konzultáció, esetmegbeszélések.</w:t>
      </w:r>
    </w:p>
    <w:p w14:paraId="749153EE" w14:textId="77777777" w:rsidR="00930E2F" w:rsidRPr="00930E2F" w:rsidRDefault="00930E2F" w:rsidP="0099449A">
      <w:pPr>
        <w:keepNext/>
        <w:keepLines/>
        <w:numPr>
          <w:ilvl w:val="0"/>
          <w:numId w:val="42"/>
        </w:numPr>
        <w:spacing w:before="0"/>
        <w:ind w:left="714" w:hanging="357"/>
        <w:jc w:val="center"/>
        <w:outlineLvl w:val="0"/>
        <w:rPr>
          <w:rFonts w:ascii="Palatino Linotype" w:eastAsiaTheme="majorEastAsia" w:hAnsi="Palatino Linotype"/>
          <w:b/>
          <w:bCs/>
          <w:kern w:val="2"/>
          <w:sz w:val="22"/>
          <w:szCs w:val="22"/>
          <w:lang w:bidi="he-IL"/>
        </w:rPr>
      </w:pPr>
      <w:bookmarkStart w:id="65" w:name="_Toc161826323"/>
      <w:bookmarkStart w:id="66" w:name="_Toc193451804"/>
      <w:r w:rsidRPr="00930E2F">
        <w:rPr>
          <w:rFonts w:ascii="Palatino Linotype" w:eastAsiaTheme="majorEastAsia" w:hAnsi="Palatino Linotype"/>
          <w:b/>
          <w:bCs/>
          <w:kern w:val="2"/>
          <w:sz w:val="22"/>
          <w:szCs w:val="22"/>
          <w:lang w:bidi="he-IL"/>
        </w:rPr>
        <w:t>A szolgáltatásról szóló tájékoztatás módja</w:t>
      </w:r>
      <w:bookmarkEnd w:id="65"/>
      <w:bookmarkEnd w:id="66"/>
    </w:p>
    <w:p w14:paraId="064DB69F" w14:textId="77777777" w:rsidR="00930E2F" w:rsidRPr="00930E2F" w:rsidRDefault="00930E2F" w:rsidP="00DF15C9">
      <w:pPr>
        <w:numPr>
          <w:ilvl w:val="0"/>
          <w:numId w:val="5"/>
        </w:numPr>
        <w:spacing w:before="0" w:after="60" w:line="259" w:lineRule="auto"/>
        <w:jc w:val="left"/>
        <w:rPr>
          <w:rFonts w:ascii="Palatino Linotype" w:eastAsia="Calibri" w:hAnsi="Palatino Linotype" w:cstheme="minorBidi"/>
          <w:kern w:val="2"/>
          <w:sz w:val="22"/>
          <w:szCs w:val="22"/>
          <w:lang w:bidi="he-IL"/>
        </w:rPr>
      </w:pPr>
      <w:bookmarkStart w:id="67" w:name="_Hlk144887027"/>
      <w:r w:rsidRPr="00930E2F">
        <w:rPr>
          <w:rFonts w:ascii="Palatino Linotype" w:eastAsia="Calibri" w:hAnsi="Palatino Linotype" w:cstheme="minorBidi"/>
          <w:kern w:val="2"/>
          <w:sz w:val="22"/>
          <w:szCs w:val="22"/>
          <w:lang w:bidi="he-IL"/>
        </w:rPr>
        <w:t>Szóróanyagok, plakátok</w:t>
      </w:r>
    </w:p>
    <w:p w14:paraId="6E639E31" w14:textId="77777777" w:rsidR="00930E2F" w:rsidRPr="00930E2F" w:rsidRDefault="00930E2F" w:rsidP="00DF15C9">
      <w:pPr>
        <w:numPr>
          <w:ilvl w:val="0"/>
          <w:numId w:val="5"/>
        </w:numPr>
        <w:spacing w:before="0" w:after="60" w:line="259" w:lineRule="auto"/>
        <w:jc w:val="left"/>
        <w:rPr>
          <w:rFonts w:ascii="Palatino Linotype" w:eastAsia="Calibri" w:hAnsi="Palatino Linotype" w:cstheme="minorBidi"/>
          <w:kern w:val="2"/>
          <w:sz w:val="22"/>
          <w:szCs w:val="22"/>
          <w:lang w:bidi="he-IL"/>
        </w:rPr>
      </w:pPr>
      <w:r w:rsidRPr="00930E2F">
        <w:rPr>
          <w:rFonts w:ascii="Palatino Linotype" w:eastAsia="Calibri" w:hAnsi="Palatino Linotype" w:cstheme="minorBidi"/>
          <w:kern w:val="2"/>
          <w:sz w:val="22"/>
          <w:szCs w:val="22"/>
          <w:lang w:bidi="he-IL"/>
        </w:rPr>
        <w:t>Erzsébetváros újság</w:t>
      </w:r>
    </w:p>
    <w:p w14:paraId="7EB8B2FC" w14:textId="77777777" w:rsidR="00930E2F" w:rsidRPr="00930E2F" w:rsidRDefault="00930E2F" w:rsidP="00DF15C9">
      <w:pPr>
        <w:numPr>
          <w:ilvl w:val="0"/>
          <w:numId w:val="5"/>
        </w:numPr>
        <w:spacing w:before="0" w:after="60" w:line="259" w:lineRule="auto"/>
        <w:jc w:val="left"/>
        <w:rPr>
          <w:rFonts w:ascii="Palatino Linotype" w:eastAsia="Calibri" w:hAnsi="Palatino Linotype" w:cstheme="minorBidi"/>
          <w:kern w:val="2"/>
          <w:sz w:val="22"/>
          <w:szCs w:val="22"/>
          <w:lang w:bidi="he-IL"/>
        </w:rPr>
      </w:pPr>
      <w:r w:rsidRPr="00930E2F">
        <w:rPr>
          <w:rFonts w:ascii="Palatino Linotype" w:eastAsia="Calibri" w:hAnsi="Palatino Linotype" w:cstheme="minorBidi"/>
          <w:kern w:val="2"/>
          <w:sz w:val="22"/>
          <w:szCs w:val="22"/>
          <w:lang w:bidi="he-IL"/>
        </w:rPr>
        <w:t xml:space="preserve">a Humán Szolgáltató honlapja – </w:t>
      </w:r>
      <w:hyperlink r:id="rId14" w:history="1">
        <w:r w:rsidRPr="00930E2F">
          <w:rPr>
            <w:rFonts w:ascii="Palatino Linotype" w:eastAsia="Calibri" w:hAnsi="Palatino Linotype"/>
            <w:color w:val="0000FF"/>
            <w:kern w:val="2"/>
            <w:sz w:val="22"/>
            <w:szCs w:val="22"/>
            <w:u w:val="single"/>
            <w:lang w:bidi="he-IL"/>
          </w:rPr>
          <w:t>www.bjhuman.hu</w:t>
        </w:r>
      </w:hyperlink>
    </w:p>
    <w:p w14:paraId="0EB7710D" w14:textId="77777777" w:rsidR="00930E2F" w:rsidRPr="00930E2F" w:rsidRDefault="00930E2F" w:rsidP="00DF15C9">
      <w:pPr>
        <w:numPr>
          <w:ilvl w:val="0"/>
          <w:numId w:val="5"/>
        </w:numPr>
        <w:spacing w:before="0" w:after="60" w:line="259" w:lineRule="auto"/>
        <w:jc w:val="left"/>
        <w:rPr>
          <w:rFonts w:ascii="Palatino Linotype" w:eastAsia="Calibri" w:hAnsi="Palatino Linotype" w:cstheme="minorBidi"/>
          <w:kern w:val="2"/>
          <w:sz w:val="22"/>
          <w:szCs w:val="22"/>
          <w:lang w:bidi="he-IL"/>
        </w:rPr>
      </w:pPr>
      <w:r w:rsidRPr="00930E2F">
        <w:rPr>
          <w:rFonts w:ascii="Palatino Linotype" w:eastAsia="Calibri" w:hAnsi="Palatino Linotype" w:cstheme="minorBidi"/>
          <w:kern w:val="2"/>
          <w:sz w:val="22"/>
          <w:szCs w:val="22"/>
          <w:lang w:bidi="he-IL"/>
        </w:rPr>
        <w:t xml:space="preserve">a Humán Szolgáltató facebook oldala - </w:t>
      </w:r>
      <w:hyperlink r:id="rId15" w:history="1">
        <w:r w:rsidRPr="00930E2F">
          <w:rPr>
            <w:rFonts w:ascii="Palatino Linotype" w:eastAsia="Calibri" w:hAnsi="Palatino Linotype"/>
            <w:color w:val="0000FF"/>
            <w:kern w:val="2"/>
            <w:sz w:val="22"/>
            <w:szCs w:val="22"/>
            <w:u w:val="single"/>
            <w:lang w:eastAsia="ar-SA" w:bidi="he-IL"/>
          </w:rPr>
          <w:t>www.facebook.com/bjhuman</w:t>
        </w:r>
      </w:hyperlink>
    </w:p>
    <w:p w14:paraId="2E78AACF" w14:textId="77777777" w:rsidR="00930E2F" w:rsidRPr="00930E2F" w:rsidRDefault="00930E2F" w:rsidP="00DF15C9">
      <w:pPr>
        <w:numPr>
          <w:ilvl w:val="0"/>
          <w:numId w:val="5"/>
        </w:numPr>
        <w:spacing w:before="0" w:after="160" w:line="259" w:lineRule="auto"/>
        <w:ind w:left="714" w:hanging="357"/>
        <w:jc w:val="left"/>
        <w:rPr>
          <w:rFonts w:ascii="Palatino Linotype" w:eastAsia="Calibri" w:hAnsi="Palatino Linotype" w:cstheme="minorBidi"/>
          <w:kern w:val="2"/>
          <w:sz w:val="22"/>
          <w:szCs w:val="22"/>
          <w:lang w:bidi="he-IL"/>
        </w:rPr>
      </w:pPr>
      <w:r w:rsidRPr="00930E2F">
        <w:rPr>
          <w:rFonts w:ascii="Palatino Linotype" w:eastAsia="Calibri" w:hAnsi="Palatino Linotype" w:cstheme="minorBidi"/>
          <w:kern w:val="2"/>
          <w:sz w:val="22"/>
          <w:szCs w:val="22"/>
          <w:lang w:bidi="he-IL"/>
        </w:rPr>
        <w:t xml:space="preserve">az Önkormányzat honlapja – </w:t>
      </w:r>
      <w:hyperlink r:id="rId16" w:history="1">
        <w:r w:rsidRPr="00930E2F">
          <w:rPr>
            <w:rFonts w:ascii="Palatino Linotype" w:eastAsia="Calibri" w:hAnsi="Palatino Linotype"/>
            <w:color w:val="0000FF"/>
            <w:kern w:val="2"/>
            <w:sz w:val="22"/>
            <w:szCs w:val="22"/>
            <w:u w:val="single"/>
            <w:lang w:bidi="he-IL"/>
          </w:rPr>
          <w:t>www.erzsebetvaros.hu</w:t>
        </w:r>
      </w:hyperlink>
      <w:bookmarkEnd w:id="67"/>
    </w:p>
    <w:p w14:paraId="663D8BAF" w14:textId="77777777" w:rsidR="00930E2F" w:rsidRPr="00930E2F" w:rsidRDefault="00930E2F" w:rsidP="0099449A">
      <w:pPr>
        <w:keepNext/>
        <w:keepLines/>
        <w:numPr>
          <w:ilvl w:val="0"/>
          <w:numId w:val="42"/>
        </w:numPr>
        <w:ind w:left="714" w:hanging="357"/>
        <w:jc w:val="center"/>
        <w:outlineLvl w:val="0"/>
        <w:rPr>
          <w:rFonts w:ascii="Palatino Linotype" w:eastAsiaTheme="majorEastAsia" w:hAnsi="Palatino Linotype"/>
          <w:b/>
          <w:bCs/>
          <w:kern w:val="2"/>
          <w:sz w:val="22"/>
          <w:szCs w:val="22"/>
          <w:lang w:bidi="he-IL"/>
        </w:rPr>
      </w:pPr>
      <w:bookmarkStart w:id="68" w:name="_Toc161826324"/>
      <w:bookmarkStart w:id="69" w:name="_Toc193451805"/>
      <w:r w:rsidRPr="00930E2F">
        <w:rPr>
          <w:rFonts w:ascii="Palatino Linotype" w:eastAsiaTheme="majorEastAsia" w:hAnsi="Palatino Linotype"/>
          <w:b/>
          <w:bCs/>
          <w:kern w:val="2"/>
          <w:sz w:val="22"/>
          <w:szCs w:val="22"/>
          <w:lang w:bidi="he-IL"/>
        </w:rPr>
        <w:t>Hatálybalépés</w:t>
      </w:r>
      <w:bookmarkEnd w:id="68"/>
      <w:bookmarkEnd w:id="69"/>
    </w:p>
    <w:p w14:paraId="62249329" w14:textId="54C48120" w:rsidR="00930E2F" w:rsidRPr="00930E2F" w:rsidRDefault="00930E2F" w:rsidP="00930E2F">
      <w:pPr>
        <w:suppressAutoHyphens/>
        <w:rPr>
          <w:rFonts w:ascii="Palatino Linotype" w:eastAsia="Calibri" w:hAnsi="Palatino Linotype" w:cstheme="minorBidi"/>
          <w:kern w:val="2"/>
          <w:sz w:val="22"/>
          <w:szCs w:val="22"/>
          <w:lang w:eastAsia="ar-SA" w:bidi="he-IL"/>
        </w:rPr>
      </w:pPr>
      <w:r w:rsidRPr="00930E2F">
        <w:rPr>
          <w:rFonts w:ascii="Palatino Linotype" w:eastAsia="Calibri" w:hAnsi="Palatino Linotype" w:cstheme="minorBidi"/>
          <w:kern w:val="2"/>
          <w:sz w:val="22"/>
          <w:szCs w:val="22"/>
          <w:lang w:eastAsia="ar-SA" w:bidi="he-IL"/>
        </w:rPr>
        <w:t>Jelen szakmai program 202</w:t>
      </w:r>
      <w:r w:rsidR="0099449A">
        <w:rPr>
          <w:rFonts w:ascii="Palatino Linotype" w:eastAsia="Calibri" w:hAnsi="Palatino Linotype" w:cstheme="minorBidi"/>
          <w:kern w:val="2"/>
          <w:sz w:val="22"/>
          <w:szCs w:val="22"/>
          <w:lang w:eastAsia="ar-SA" w:bidi="he-IL"/>
        </w:rPr>
        <w:t>5</w:t>
      </w:r>
      <w:r w:rsidRPr="00930E2F">
        <w:rPr>
          <w:rFonts w:ascii="Palatino Linotype" w:eastAsia="Calibri" w:hAnsi="Palatino Linotype" w:cstheme="minorBidi"/>
          <w:kern w:val="2"/>
          <w:sz w:val="22"/>
          <w:szCs w:val="22"/>
          <w:lang w:eastAsia="ar-SA" w:bidi="he-IL"/>
        </w:rPr>
        <w:t>. …………….... napjával lép hatályba és visszavonásig érvényes.</w:t>
      </w:r>
    </w:p>
    <w:p w14:paraId="302E7CE3" w14:textId="722C82A3" w:rsidR="00930E2F" w:rsidRPr="00930E2F" w:rsidRDefault="00930E2F" w:rsidP="00930E2F">
      <w:pPr>
        <w:suppressAutoHyphens/>
        <w:rPr>
          <w:rFonts w:ascii="Palatino Linotype" w:eastAsia="Calibri" w:hAnsi="Palatino Linotype" w:cstheme="minorBidi"/>
          <w:kern w:val="2"/>
          <w:sz w:val="22"/>
          <w:szCs w:val="22"/>
          <w:lang w:eastAsia="ar-SA" w:bidi="he-IL"/>
        </w:rPr>
      </w:pPr>
      <w:r w:rsidRPr="00930E2F">
        <w:rPr>
          <w:rFonts w:ascii="Palatino Linotype" w:eastAsia="Calibri" w:hAnsi="Palatino Linotype" w:cstheme="minorBidi"/>
          <w:kern w:val="2"/>
          <w:sz w:val="22"/>
          <w:szCs w:val="22"/>
          <w:lang w:eastAsia="ar-SA" w:bidi="he-IL"/>
        </w:rPr>
        <w:t>Jelen szakmai programot Budapest Főváros VII. Kerület Erzsébetváros Önkormányzata Képviselő-testülete Művelődési, Kulturális és Szociális Bizottsága a Képviselő-testület által átruházott hatáskörben a …./202</w:t>
      </w:r>
      <w:r w:rsidR="0099449A">
        <w:rPr>
          <w:rFonts w:ascii="Palatino Linotype" w:eastAsia="Calibri" w:hAnsi="Palatino Linotype" w:cstheme="minorBidi"/>
          <w:kern w:val="2"/>
          <w:sz w:val="22"/>
          <w:szCs w:val="22"/>
          <w:lang w:eastAsia="ar-SA" w:bidi="he-IL"/>
        </w:rPr>
        <w:t>5</w:t>
      </w:r>
      <w:r w:rsidRPr="00930E2F">
        <w:rPr>
          <w:rFonts w:ascii="Palatino Linotype" w:eastAsia="Calibri" w:hAnsi="Palatino Linotype" w:cstheme="minorBidi"/>
          <w:kern w:val="2"/>
          <w:sz w:val="22"/>
          <w:szCs w:val="22"/>
          <w:lang w:eastAsia="ar-SA" w:bidi="he-IL"/>
        </w:rPr>
        <w:t>. (……..) határozatával hagyta jóvá.</w:t>
      </w:r>
    </w:p>
    <w:p w14:paraId="0279E703" w14:textId="77777777" w:rsidR="00930E2F" w:rsidRPr="00930E2F" w:rsidRDefault="00930E2F" w:rsidP="00930E2F">
      <w:pPr>
        <w:suppressAutoHyphens/>
        <w:spacing w:before="0" w:after="0" w:line="259" w:lineRule="auto"/>
        <w:jc w:val="left"/>
        <w:rPr>
          <w:rFonts w:ascii="Palatino Linotype" w:eastAsia="Calibri" w:hAnsi="Palatino Linotype" w:cstheme="minorBidi"/>
          <w:kern w:val="2"/>
          <w:sz w:val="22"/>
          <w:szCs w:val="22"/>
          <w:lang w:eastAsia="ar-SA" w:bidi="he-IL"/>
        </w:rPr>
      </w:pPr>
    </w:p>
    <w:p w14:paraId="19A009B3" w14:textId="03F50F73" w:rsidR="00930E2F" w:rsidRPr="00930E2F" w:rsidRDefault="00930E2F" w:rsidP="00930E2F">
      <w:pPr>
        <w:suppressAutoHyphens/>
        <w:spacing w:before="0" w:after="0" w:line="259" w:lineRule="auto"/>
        <w:jc w:val="left"/>
        <w:rPr>
          <w:rFonts w:ascii="Palatino Linotype" w:eastAsia="Calibri" w:hAnsi="Palatino Linotype" w:cstheme="minorBidi"/>
          <w:kern w:val="2"/>
          <w:sz w:val="22"/>
          <w:szCs w:val="22"/>
          <w:lang w:eastAsia="ar-SA" w:bidi="he-IL"/>
        </w:rPr>
      </w:pPr>
      <w:r w:rsidRPr="00930E2F">
        <w:rPr>
          <w:rFonts w:ascii="Palatino Linotype" w:eastAsia="Calibri" w:hAnsi="Palatino Linotype" w:cstheme="minorBidi"/>
          <w:kern w:val="2"/>
          <w:sz w:val="22"/>
          <w:szCs w:val="22"/>
          <w:lang w:eastAsia="ar-SA" w:bidi="he-IL"/>
        </w:rPr>
        <w:t>Budapest, 202</w:t>
      </w:r>
      <w:r w:rsidR="0099449A">
        <w:rPr>
          <w:rFonts w:ascii="Palatino Linotype" w:eastAsia="Calibri" w:hAnsi="Palatino Linotype" w:cstheme="minorBidi"/>
          <w:kern w:val="2"/>
          <w:sz w:val="22"/>
          <w:szCs w:val="22"/>
          <w:lang w:eastAsia="ar-SA" w:bidi="he-IL"/>
        </w:rPr>
        <w:t>5</w:t>
      </w:r>
      <w:r w:rsidRPr="00930E2F">
        <w:rPr>
          <w:rFonts w:ascii="Palatino Linotype" w:eastAsia="Calibri" w:hAnsi="Palatino Linotype" w:cstheme="minorBidi"/>
          <w:kern w:val="2"/>
          <w:sz w:val="22"/>
          <w:szCs w:val="22"/>
          <w:lang w:eastAsia="ar-SA" w:bidi="he-IL"/>
        </w:rPr>
        <w:t xml:space="preserve">. </w:t>
      </w:r>
    </w:p>
    <w:p w14:paraId="56C80D34" w14:textId="77777777" w:rsidR="00930E2F" w:rsidRPr="00930E2F" w:rsidRDefault="00930E2F" w:rsidP="00930E2F">
      <w:pPr>
        <w:suppressAutoHyphens/>
        <w:spacing w:before="0" w:after="0" w:line="259" w:lineRule="auto"/>
        <w:jc w:val="left"/>
        <w:rPr>
          <w:rFonts w:ascii="Palatino Linotype" w:eastAsia="Calibri" w:hAnsi="Palatino Linotype" w:cstheme="minorBidi"/>
          <w:bCs/>
          <w:kern w:val="2"/>
          <w:sz w:val="22"/>
          <w:szCs w:val="22"/>
          <w:lang w:eastAsia="ar-SA" w:bidi="he-IL"/>
        </w:rPr>
      </w:pPr>
    </w:p>
    <w:p w14:paraId="53AF6E70" w14:textId="77777777" w:rsidR="00930E2F" w:rsidRPr="00930E2F" w:rsidRDefault="00930E2F" w:rsidP="0099449A">
      <w:pPr>
        <w:suppressAutoHyphens/>
        <w:spacing w:before="0" w:after="0"/>
        <w:ind w:left="3544"/>
        <w:jc w:val="center"/>
        <w:rPr>
          <w:rFonts w:ascii="Palatino Linotype" w:eastAsia="Calibri" w:hAnsi="Palatino Linotype" w:cstheme="minorBidi"/>
          <w:bCs/>
          <w:kern w:val="2"/>
          <w:sz w:val="22"/>
          <w:szCs w:val="22"/>
          <w:lang w:eastAsia="ar-SA" w:bidi="he-IL"/>
        </w:rPr>
      </w:pPr>
      <w:r w:rsidRPr="00930E2F">
        <w:rPr>
          <w:rFonts w:ascii="Palatino Linotype" w:eastAsia="Calibri" w:hAnsi="Palatino Linotype" w:cstheme="minorBidi"/>
          <w:bCs/>
          <w:kern w:val="2"/>
          <w:sz w:val="22"/>
          <w:szCs w:val="22"/>
          <w:lang w:eastAsia="ar-SA" w:bidi="he-IL"/>
        </w:rPr>
        <w:t>Farkas Tünde</w:t>
      </w:r>
    </w:p>
    <w:p w14:paraId="37CA9004" w14:textId="03C1670D" w:rsidR="00930E2F" w:rsidRPr="00930E2F" w:rsidRDefault="00930E2F" w:rsidP="0099449A">
      <w:pPr>
        <w:suppressAutoHyphens/>
        <w:spacing w:before="0" w:after="0"/>
        <w:ind w:left="3544"/>
        <w:jc w:val="center"/>
        <w:rPr>
          <w:rFonts w:ascii="Palatino Linotype" w:eastAsia="Calibri" w:hAnsi="Palatino Linotype" w:cstheme="minorBidi"/>
          <w:bCs/>
          <w:kern w:val="2"/>
          <w:sz w:val="22"/>
          <w:szCs w:val="22"/>
          <w:lang w:eastAsia="ar-SA" w:bidi="he-IL"/>
        </w:rPr>
      </w:pPr>
      <w:r w:rsidRPr="00930E2F">
        <w:rPr>
          <w:rFonts w:ascii="Palatino Linotype" w:eastAsia="Calibri" w:hAnsi="Palatino Linotype" w:cstheme="minorBidi"/>
          <w:bCs/>
          <w:kern w:val="2"/>
          <w:sz w:val="22"/>
          <w:szCs w:val="22"/>
          <w:lang w:eastAsia="ar-SA" w:bidi="he-IL"/>
        </w:rPr>
        <w:t>igazgat</w:t>
      </w:r>
      <w:r w:rsidR="0099449A">
        <w:rPr>
          <w:rFonts w:ascii="Palatino Linotype" w:eastAsia="Calibri" w:hAnsi="Palatino Linotype" w:cstheme="minorBidi"/>
          <w:bCs/>
          <w:kern w:val="2"/>
          <w:sz w:val="22"/>
          <w:szCs w:val="22"/>
          <w:lang w:eastAsia="ar-SA" w:bidi="he-IL"/>
        </w:rPr>
        <w:t>ó</w:t>
      </w:r>
    </w:p>
    <w:p w14:paraId="018401BA" w14:textId="77777777" w:rsidR="00001A7E" w:rsidRPr="00930E2F" w:rsidRDefault="00001A7E" w:rsidP="00930E2F">
      <w:pPr>
        <w:spacing w:before="0" w:after="160" w:line="259" w:lineRule="auto"/>
        <w:jc w:val="left"/>
        <w:rPr>
          <w:rFonts w:ascii="Palatino Linotype" w:eastAsiaTheme="minorHAnsi" w:hAnsi="Palatino Linotype"/>
          <w:kern w:val="2"/>
          <w:sz w:val="22"/>
          <w:szCs w:val="22"/>
          <w:lang w:bidi="he-IL"/>
        </w:rPr>
      </w:pPr>
    </w:p>
    <w:p w14:paraId="39DAC9F3" w14:textId="6F3B8E51" w:rsidR="00930E2F" w:rsidRPr="00930E2F" w:rsidRDefault="00930E2F" w:rsidP="00DF15C9">
      <w:pPr>
        <w:numPr>
          <w:ilvl w:val="1"/>
          <w:numId w:val="8"/>
        </w:numPr>
        <w:spacing w:before="0" w:after="160" w:line="259" w:lineRule="auto"/>
        <w:contextualSpacing/>
        <w:jc w:val="right"/>
        <w:rPr>
          <w:rFonts w:ascii="Palatino Linotype" w:eastAsiaTheme="minorHAnsi" w:hAnsi="Palatino Linotype"/>
          <w:kern w:val="2"/>
          <w:sz w:val="20"/>
          <w:szCs w:val="20"/>
          <w:lang w:bidi="he-IL"/>
        </w:rPr>
      </w:pPr>
      <w:r w:rsidRPr="00930E2F">
        <w:rPr>
          <w:rFonts w:ascii="Palatino Linotype" w:eastAsiaTheme="minorHAnsi" w:hAnsi="Palatino Linotype"/>
          <w:kern w:val="2"/>
          <w:sz w:val="20"/>
          <w:szCs w:val="20"/>
          <w:lang w:bidi="he-IL"/>
        </w:rPr>
        <w:t>számú</w:t>
      </w:r>
      <w:r w:rsidR="006E24AB">
        <w:rPr>
          <w:rFonts w:ascii="Palatino Linotype" w:eastAsiaTheme="minorHAnsi" w:hAnsi="Palatino Linotype"/>
          <w:kern w:val="2"/>
          <w:sz w:val="20"/>
          <w:szCs w:val="20"/>
          <w:lang w:bidi="he-IL"/>
        </w:rPr>
        <w:t xml:space="preserve"> melléklet</w:t>
      </w:r>
      <w:r w:rsidRPr="00930E2F">
        <w:rPr>
          <w:rFonts w:ascii="Palatino Linotype" w:eastAsiaTheme="minorHAnsi" w:hAnsi="Palatino Linotype"/>
          <w:kern w:val="2"/>
          <w:sz w:val="20"/>
          <w:szCs w:val="20"/>
          <w:lang w:bidi="he-IL"/>
        </w:rPr>
        <w:t xml:space="preserve"> </w:t>
      </w:r>
    </w:p>
    <w:p w14:paraId="19824DB1" w14:textId="77777777" w:rsidR="00930E2F" w:rsidRPr="00930E2F" w:rsidRDefault="00930E2F" w:rsidP="00930E2F">
      <w:pPr>
        <w:spacing w:before="0"/>
        <w:jc w:val="center"/>
        <w:rPr>
          <w:rFonts w:ascii="Palatino Linotype" w:eastAsiaTheme="minorHAnsi" w:hAnsi="Palatino Linotype"/>
          <w:b/>
          <w:kern w:val="2"/>
          <w:sz w:val="22"/>
          <w:szCs w:val="22"/>
          <w:lang w:val="en-US" w:bidi="he-IL"/>
        </w:rPr>
      </w:pPr>
      <w:bookmarkStart w:id="70" w:name="_Hlk159921949"/>
      <w:r w:rsidRPr="00930E2F">
        <w:rPr>
          <w:rFonts w:ascii="Palatino Linotype" w:eastAsiaTheme="minorHAnsi" w:hAnsi="Palatino Linotype"/>
          <w:b/>
          <w:kern w:val="2"/>
          <w:sz w:val="22"/>
          <w:szCs w:val="22"/>
          <w:lang w:val="en-US" w:bidi="he-IL"/>
        </w:rPr>
        <w:t>MEGÁLLAPODÁS</w:t>
      </w:r>
    </w:p>
    <w:p w14:paraId="36EB2DAF" w14:textId="77777777" w:rsidR="00930E2F" w:rsidRPr="00930E2F" w:rsidRDefault="00930E2F" w:rsidP="00930E2F">
      <w:pPr>
        <w:spacing w:before="0"/>
        <w:jc w:val="center"/>
        <w:rPr>
          <w:rFonts w:ascii="Palatino Linotype" w:eastAsiaTheme="minorHAnsi" w:hAnsi="Palatino Linotype"/>
          <w:kern w:val="2"/>
          <w:sz w:val="22"/>
          <w:szCs w:val="22"/>
          <w:lang w:bidi="he-IL"/>
        </w:rPr>
      </w:pPr>
      <w:bookmarkStart w:id="71" w:name="_Hlk150947036"/>
      <w:r w:rsidRPr="00930E2F">
        <w:rPr>
          <w:rFonts w:ascii="Palatino Linotype" w:eastAsiaTheme="minorHAnsi" w:hAnsi="Palatino Linotype"/>
          <w:kern w:val="2"/>
          <w:sz w:val="22"/>
          <w:szCs w:val="22"/>
          <w:lang w:bidi="he-IL"/>
        </w:rPr>
        <w:t>szociális alapellátás biztosítására</w:t>
      </w:r>
    </w:p>
    <w:bookmarkEnd w:id="71"/>
    <w:p w14:paraId="774456C2" w14:textId="77777777" w:rsidR="00930E2F" w:rsidRPr="00930E2F" w:rsidRDefault="00930E2F" w:rsidP="00930E2F">
      <w:pPr>
        <w:spacing w:before="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(idősek nappali ellátása)</w:t>
      </w:r>
    </w:p>
    <w:p w14:paraId="13C1358F" w14:textId="77777777" w:rsidR="00930E2F" w:rsidRPr="00930E2F" w:rsidRDefault="00930E2F" w:rsidP="00930E2F">
      <w:pPr>
        <w:spacing w:before="240" w:after="160" w:line="259" w:lineRule="auto"/>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amely létrejött egyrészről a Bischitz Johanna Integrált Humán Szolgáltató Központ (továbbiakban: Humán Szolgáltató) képviseletében </w:t>
      </w:r>
      <w:r w:rsidRPr="00930E2F">
        <w:rPr>
          <w:rFonts w:ascii="Palatino Linotype" w:eastAsiaTheme="minorHAnsi" w:hAnsi="Palatino Linotype"/>
          <w:b/>
          <w:bCs/>
          <w:kern w:val="2"/>
          <w:sz w:val="22"/>
          <w:szCs w:val="22"/>
          <w:lang w:bidi="he-IL"/>
        </w:rPr>
        <w:t>Farkas Tünde igazgató</w:t>
      </w:r>
      <w:r w:rsidRPr="00930E2F">
        <w:rPr>
          <w:rFonts w:ascii="Palatino Linotype" w:eastAsiaTheme="minorHAnsi" w:hAnsi="Palatino Linotype"/>
          <w:kern w:val="2"/>
          <w:sz w:val="22"/>
          <w:szCs w:val="22"/>
          <w:lang w:bidi="he-IL"/>
        </w:rPr>
        <w:t>, mint szociális szolgáltatást nyújtó, másrészről</w:t>
      </w:r>
    </w:p>
    <w:p w14:paraId="763063C5" w14:textId="77777777" w:rsidR="00930E2F" w:rsidRPr="00930E2F" w:rsidRDefault="00930E2F" w:rsidP="00DF15C9">
      <w:pPr>
        <w:numPr>
          <w:ilvl w:val="0"/>
          <w:numId w:val="11"/>
        </w:numPr>
        <w:tabs>
          <w:tab w:val="right" w:pos="9072"/>
        </w:tabs>
        <w:spacing w:before="0" w:after="160" w:line="259" w:lineRule="auto"/>
        <w:jc w:val="left"/>
        <w:rPr>
          <w:rFonts w:ascii="Palatino Linotype" w:eastAsiaTheme="minorHAnsi" w:hAnsi="Palatino Linotype"/>
          <w:b/>
          <w:kern w:val="2"/>
          <w:sz w:val="22"/>
          <w:szCs w:val="22"/>
          <w:lang w:bidi="he-IL"/>
        </w:rPr>
      </w:pPr>
      <w:r w:rsidRPr="00930E2F">
        <w:rPr>
          <w:rFonts w:ascii="Palatino Linotype" w:eastAsiaTheme="minorHAnsi" w:hAnsi="Palatino Linotype"/>
          <w:b/>
          <w:kern w:val="2"/>
          <w:sz w:val="22"/>
          <w:szCs w:val="22"/>
          <w:lang w:bidi="he-IL"/>
        </w:rPr>
        <w:t xml:space="preserve">mint ellátást igénybe vevő </w:t>
      </w:r>
      <w:r w:rsidRPr="00930E2F">
        <w:rPr>
          <w:rFonts w:ascii="Palatino Linotype" w:eastAsiaTheme="minorHAnsi" w:hAnsi="Palatino Linotype"/>
          <w:bCs/>
          <w:kern w:val="2"/>
          <w:sz w:val="22"/>
          <w:szCs w:val="22"/>
          <w:lang w:bidi="he-IL"/>
        </w:rPr>
        <w:t>(továbbiakban: ellátott)</w:t>
      </w:r>
    </w:p>
    <w:p w14:paraId="39707EF1" w14:textId="77777777" w:rsidR="00930E2F" w:rsidRPr="00930E2F" w:rsidRDefault="00930E2F" w:rsidP="00930E2F">
      <w:pPr>
        <w:tabs>
          <w:tab w:val="right" w:pos="9356"/>
        </w:tabs>
        <w:spacing w:before="0" w:after="160" w:line="259" w:lineRule="auto"/>
        <w:jc w:val="center"/>
        <w:rPr>
          <w:rFonts w:ascii="Palatino Linotype" w:eastAsiaTheme="minorHAnsi" w:hAnsi="Palatino Linotype"/>
          <w:kern w:val="2"/>
          <w:sz w:val="22"/>
          <w:szCs w:val="22"/>
          <w:lang w:bidi="he-IL"/>
        </w:rPr>
      </w:pPr>
      <w:bookmarkStart w:id="72" w:name="_Hlk518976240"/>
      <w:r w:rsidRPr="00930E2F">
        <w:rPr>
          <w:rFonts w:ascii="Palatino Linotype" w:eastAsiaTheme="minorHAnsi" w:hAnsi="Palatino Linotype"/>
          <w:kern w:val="2"/>
          <w:sz w:val="22"/>
          <w:szCs w:val="22"/>
          <w:lang w:bidi="he-IL"/>
        </w:rPr>
        <w:t>Név: …………………………………………………………………………………</w:t>
      </w:r>
    </w:p>
    <w:p w14:paraId="2BC2BF7D"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Születési neve: ………………………………………………………………………</w:t>
      </w:r>
    </w:p>
    <w:p w14:paraId="6938F360"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Anyja neve: …………………………………………………………………………</w:t>
      </w:r>
    </w:p>
    <w:p w14:paraId="48DDA954"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Születési helye, időpontja: ………………………………………………………….</w:t>
      </w:r>
    </w:p>
    <w:p w14:paraId="7AB5D43A"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Lakóhelye: ………………………………………………………………………….</w:t>
      </w:r>
    </w:p>
    <w:p w14:paraId="2C9BB7AC"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Tartózkodási helye: …………………………………………………………………</w:t>
      </w:r>
    </w:p>
    <w:bookmarkEnd w:id="72"/>
    <w:p w14:paraId="6CE20C09" w14:textId="77777777" w:rsidR="00930E2F" w:rsidRPr="00930E2F" w:rsidRDefault="00930E2F" w:rsidP="0099449A">
      <w:pPr>
        <w:numPr>
          <w:ilvl w:val="0"/>
          <w:numId w:val="11"/>
        </w:numPr>
        <w:spacing w:before="0" w:after="160" w:line="259" w:lineRule="auto"/>
        <w:rPr>
          <w:rFonts w:ascii="Palatino Linotype" w:eastAsiaTheme="minorHAnsi" w:hAnsi="Palatino Linotype"/>
          <w:b/>
          <w:kern w:val="2"/>
          <w:sz w:val="22"/>
          <w:szCs w:val="22"/>
          <w:lang w:bidi="he-IL"/>
        </w:rPr>
      </w:pPr>
      <w:r w:rsidRPr="00930E2F">
        <w:rPr>
          <w:rFonts w:ascii="Palatino Linotype" w:eastAsiaTheme="minorHAnsi" w:hAnsi="Palatino Linotype"/>
          <w:b/>
          <w:kern w:val="2"/>
          <w:sz w:val="22"/>
          <w:szCs w:val="22"/>
          <w:lang w:bidi="he-IL"/>
        </w:rPr>
        <w:t xml:space="preserve">mint az ellátást igénybe vevő törvényes képviselője </w:t>
      </w:r>
      <w:r w:rsidRPr="00930E2F">
        <w:rPr>
          <w:rFonts w:ascii="Palatino Linotype" w:eastAsiaTheme="minorHAnsi" w:hAnsi="Palatino Linotype"/>
          <w:bCs/>
          <w:kern w:val="2"/>
          <w:sz w:val="22"/>
          <w:szCs w:val="22"/>
          <w:lang w:bidi="he-IL"/>
        </w:rPr>
        <w:t>(továbbiakban: törvényes képviselő)</w:t>
      </w:r>
    </w:p>
    <w:p w14:paraId="36F4AB35" w14:textId="77777777" w:rsidR="00930E2F" w:rsidRPr="00930E2F" w:rsidRDefault="00930E2F" w:rsidP="00930E2F">
      <w:pPr>
        <w:tabs>
          <w:tab w:val="right" w:pos="9356"/>
        </w:tabs>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Név: …………………………………………………………………………………</w:t>
      </w:r>
    </w:p>
    <w:p w14:paraId="6358E67F"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Születési neve: ………………………………………………………………………</w:t>
      </w:r>
    </w:p>
    <w:p w14:paraId="648F7299"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Anyja neve: …………………………………………………………………………</w:t>
      </w:r>
    </w:p>
    <w:p w14:paraId="6E2C36F7"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Születési helye, időpontja: ………………………………………………………….</w:t>
      </w:r>
    </w:p>
    <w:p w14:paraId="31458456"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Lakóhelye: ………………………………………………………………………….</w:t>
      </w:r>
    </w:p>
    <w:p w14:paraId="52F2B294"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Tartózkodási helye: …………………………………………………………………</w:t>
      </w:r>
    </w:p>
    <w:p w14:paraId="43B9C1B7" w14:textId="77777777" w:rsidR="00930E2F" w:rsidRPr="00930E2F" w:rsidRDefault="00930E2F" w:rsidP="00930E2F">
      <w:pPr>
        <w:spacing w:before="0" w:after="240"/>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szociális szolgáltatást igénybe vevő között a mai napon az alábbiak szerint:</w:t>
      </w:r>
    </w:p>
    <w:p w14:paraId="48495D2D" w14:textId="77777777" w:rsidR="00930E2F" w:rsidRPr="00930E2F" w:rsidRDefault="00930E2F" w:rsidP="00930E2F">
      <w:pPr>
        <w:spacing w:before="0" w:after="160" w:line="259" w:lineRule="auto"/>
        <w:jc w:val="left"/>
        <w:rPr>
          <w:rFonts w:ascii="Palatino Linotype" w:eastAsiaTheme="minorHAnsi" w:hAnsi="Palatino Linotype"/>
          <w:kern w:val="2"/>
          <w:sz w:val="22"/>
          <w:szCs w:val="22"/>
          <w:lang w:bidi="he-IL"/>
        </w:rPr>
      </w:pPr>
      <w:r w:rsidRPr="00930E2F">
        <w:rPr>
          <w:rFonts w:ascii="Palatino Linotype" w:eastAsiaTheme="minorHAnsi" w:hAnsi="Palatino Linotype"/>
          <w:b/>
          <w:kern w:val="2"/>
          <w:sz w:val="22"/>
          <w:szCs w:val="22"/>
          <w:lang w:bidi="he-IL"/>
        </w:rPr>
        <w:t>1. Az ellátás időtartama:</w:t>
      </w:r>
      <w:r w:rsidRPr="00930E2F">
        <w:rPr>
          <w:rFonts w:ascii="Palatino Linotype" w:eastAsiaTheme="minorHAnsi" w:hAnsi="Palatino Linotype"/>
          <w:kern w:val="2"/>
          <w:sz w:val="22"/>
          <w:szCs w:val="22"/>
          <w:lang w:bidi="he-IL"/>
        </w:rPr>
        <w:t xml:space="preserve">         határozatlan időtartamú                        határozott időtartamú </w:t>
      </w:r>
    </w:p>
    <w:p w14:paraId="41885D11" w14:textId="77777777" w:rsidR="00930E2F" w:rsidRPr="00930E2F" w:rsidRDefault="00930E2F" w:rsidP="00930E2F">
      <w:pPr>
        <w:spacing w:before="240" w:after="24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ellátás igénybevételének kezdő időpontja: ................... év ............................ hó ......... nap</w:t>
      </w:r>
    </w:p>
    <w:p w14:paraId="27672739" w14:textId="77777777" w:rsidR="00930E2F" w:rsidRPr="00930E2F" w:rsidRDefault="00930E2F" w:rsidP="00C20D13">
      <w:pPr>
        <w:spacing w:before="240" w:after="36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ellátás igénybevételének befejező időpontja: (határozott időtartamú ellátás esetén) </w:t>
      </w:r>
    </w:p>
    <w:p w14:paraId="3B588B93" w14:textId="77777777" w:rsidR="00930E2F" w:rsidRPr="00930E2F" w:rsidRDefault="00930E2F" w:rsidP="00930E2F">
      <w:pPr>
        <w:spacing w:before="240" w:after="24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……………év.................................. hó .......... nap</w:t>
      </w:r>
    </w:p>
    <w:p w14:paraId="4F4A7DEF" w14:textId="77777777" w:rsidR="0099449A" w:rsidRDefault="0099449A" w:rsidP="00930E2F">
      <w:pPr>
        <w:spacing w:before="0"/>
        <w:jc w:val="left"/>
        <w:rPr>
          <w:rFonts w:ascii="Palatino Linotype" w:eastAsiaTheme="minorHAnsi" w:hAnsi="Palatino Linotype"/>
          <w:b/>
          <w:kern w:val="2"/>
          <w:sz w:val="22"/>
          <w:szCs w:val="22"/>
          <w:lang w:bidi="he-IL"/>
        </w:rPr>
      </w:pPr>
    </w:p>
    <w:p w14:paraId="4EEF6663" w14:textId="2F544792" w:rsidR="00930E2F" w:rsidRPr="00930E2F" w:rsidRDefault="00930E2F" w:rsidP="00930E2F">
      <w:pPr>
        <w:spacing w:before="0"/>
        <w:jc w:val="left"/>
        <w:rPr>
          <w:rFonts w:ascii="Palatino Linotype" w:eastAsiaTheme="minorHAnsi" w:hAnsi="Palatino Linotype"/>
          <w:b/>
          <w:kern w:val="2"/>
          <w:sz w:val="22"/>
          <w:szCs w:val="22"/>
          <w:lang w:bidi="he-IL"/>
        </w:rPr>
      </w:pPr>
      <w:r w:rsidRPr="00930E2F">
        <w:rPr>
          <w:rFonts w:ascii="Palatino Linotype" w:eastAsiaTheme="minorHAnsi" w:hAnsi="Palatino Linotype"/>
          <w:b/>
          <w:kern w:val="2"/>
          <w:sz w:val="22"/>
          <w:szCs w:val="22"/>
          <w:lang w:bidi="he-IL"/>
        </w:rPr>
        <w:t>2. A nyújtott szolgáltatás tartalma:</w:t>
      </w:r>
    </w:p>
    <w:p w14:paraId="5137B197" w14:textId="77777777" w:rsidR="00930E2F" w:rsidRPr="00930E2F" w:rsidRDefault="00930E2F" w:rsidP="00930E2F">
      <w:pPr>
        <w:spacing w:before="0" w:after="6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nappali ellátást biztosító intézmény</w:t>
      </w:r>
    </w:p>
    <w:p w14:paraId="60A4CE96" w14:textId="77777777" w:rsidR="00930E2F" w:rsidRPr="00930E2F" w:rsidRDefault="00930E2F" w:rsidP="00930E2F">
      <w:pPr>
        <w:spacing w:before="0" w:after="6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a) </w:t>
      </w:r>
      <w:r w:rsidRPr="00930E2F">
        <w:rPr>
          <w:rFonts w:ascii="Palatino Linotype" w:eastAsiaTheme="minorHAnsi" w:hAnsi="Palatino Linotype"/>
          <w:kern w:val="2"/>
          <w:sz w:val="22"/>
          <w:szCs w:val="22"/>
          <w:lang w:bidi="he-IL"/>
        </w:rPr>
        <w:t>az ellátást igénybe vevők részére szociális, egészségi, mentális állapotuknak megfelelő napi életritmust biztosító szolgáltatást nyújt,</w:t>
      </w:r>
    </w:p>
    <w:p w14:paraId="2D963D70" w14:textId="77777777" w:rsidR="00930E2F" w:rsidRPr="00930E2F" w:rsidRDefault="00930E2F" w:rsidP="00930E2F">
      <w:pPr>
        <w:spacing w:before="0" w:after="6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b) </w:t>
      </w:r>
      <w:r w:rsidRPr="00930E2F">
        <w:rPr>
          <w:rFonts w:ascii="Palatino Linotype" w:eastAsiaTheme="minorHAnsi" w:hAnsi="Palatino Linotype"/>
          <w:kern w:val="2"/>
          <w:sz w:val="22"/>
          <w:szCs w:val="22"/>
          <w:lang w:bidi="he-IL"/>
        </w:rPr>
        <w:t>a helyi igényeknek megfelelő közösségi programokat szervez, valamint helyet biztosít a közösségi szervezésű programoknak, csoportoknak,</w:t>
      </w:r>
    </w:p>
    <w:p w14:paraId="77BFCF92" w14:textId="77777777" w:rsidR="00930E2F" w:rsidRPr="00930E2F" w:rsidRDefault="00930E2F" w:rsidP="00930E2F">
      <w:pPr>
        <w:spacing w:before="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c) </w:t>
      </w:r>
      <w:r w:rsidRPr="00930E2F">
        <w:rPr>
          <w:rFonts w:ascii="Palatino Linotype" w:eastAsiaTheme="minorHAnsi" w:hAnsi="Palatino Linotype"/>
          <w:kern w:val="2"/>
          <w:sz w:val="22"/>
          <w:szCs w:val="22"/>
          <w:lang w:bidi="he-IL"/>
        </w:rPr>
        <w:t>biztosítja, hogy a szolgáltatás nyitott formában, az ellátotti kör és a lakosság által egyaránt elérhető módon működjön.</w:t>
      </w:r>
    </w:p>
    <w:p w14:paraId="148B04BC" w14:textId="77777777" w:rsidR="00930E2F" w:rsidRPr="00930E2F" w:rsidRDefault="00930E2F" w:rsidP="00930E2F">
      <w:pPr>
        <w:spacing w:before="0" w:after="6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nappali ellátás szükség szerint biztosítja az alábbi szolgáltatási elemeket</w:t>
      </w:r>
    </w:p>
    <w:p w14:paraId="34415AF7" w14:textId="77777777" w:rsidR="00930E2F" w:rsidRPr="00930E2F" w:rsidRDefault="00930E2F" w:rsidP="00930E2F">
      <w:pPr>
        <w:spacing w:before="0" w:after="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a) </w:t>
      </w:r>
      <w:r w:rsidRPr="00930E2F">
        <w:rPr>
          <w:rFonts w:ascii="Palatino Linotype" w:eastAsiaTheme="minorHAnsi" w:hAnsi="Palatino Linotype"/>
          <w:kern w:val="2"/>
          <w:sz w:val="22"/>
          <w:szCs w:val="22"/>
          <w:lang w:bidi="he-IL"/>
        </w:rPr>
        <w:t>tanácsadás,</w:t>
      </w:r>
    </w:p>
    <w:p w14:paraId="4A4B9830" w14:textId="77777777" w:rsidR="00930E2F" w:rsidRPr="00930E2F" w:rsidRDefault="00930E2F" w:rsidP="00930E2F">
      <w:pPr>
        <w:spacing w:before="0" w:after="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b) </w:t>
      </w:r>
      <w:r w:rsidRPr="00930E2F">
        <w:rPr>
          <w:rFonts w:ascii="Palatino Linotype" w:eastAsiaTheme="minorHAnsi" w:hAnsi="Palatino Linotype"/>
          <w:kern w:val="2"/>
          <w:sz w:val="22"/>
          <w:szCs w:val="22"/>
          <w:lang w:bidi="he-IL"/>
        </w:rPr>
        <w:t>készségfejlesztés,</w:t>
      </w:r>
    </w:p>
    <w:p w14:paraId="511A36D6" w14:textId="77777777" w:rsidR="00930E2F" w:rsidRPr="00930E2F" w:rsidRDefault="00930E2F" w:rsidP="00930E2F">
      <w:pPr>
        <w:spacing w:before="0" w:after="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c) </w:t>
      </w:r>
      <w:r w:rsidRPr="00930E2F">
        <w:rPr>
          <w:rFonts w:ascii="Palatino Linotype" w:eastAsiaTheme="minorHAnsi" w:hAnsi="Palatino Linotype"/>
          <w:kern w:val="2"/>
          <w:sz w:val="22"/>
          <w:szCs w:val="22"/>
          <w:lang w:bidi="he-IL"/>
        </w:rPr>
        <w:t>háztartási vagy háztartást pótló segítségnyújtás,</w:t>
      </w:r>
    </w:p>
    <w:p w14:paraId="75B6A1EE" w14:textId="77777777" w:rsidR="00930E2F" w:rsidRPr="00930E2F" w:rsidRDefault="00930E2F" w:rsidP="00930E2F">
      <w:pPr>
        <w:spacing w:before="0" w:after="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d) </w:t>
      </w:r>
      <w:r w:rsidRPr="00930E2F">
        <w:rPr>
          <w:rFonts w:ascii="Palatino Linotype" w:eastAsiaTheme="minorHAnsi" w:hAnsi="Palatino Linotype"/>
          <w:kern w:val="2"/>
          <w:sz w:val="22"/>
          <w:szCs w:val="22"/>
          <w:lang w:bidi="he-IL"/>
        </w:rPr>
        <w:t>esetkezelés,</w:t>
      </w:r>
    </w:p>
    <w:p w14:paraId="7A6F20C4" w14:textId="77777777" w:rsidR="00930E2F" w:rsidRPr="00930E2F" w:rsidRDefault="00930E2F" w:rsidP="00930E2F">
      <w:pPr>
        <w:spacing w:before="0" w:after="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e) </w:t>
      </w:r>
      <w:r w:rsidRPr="00930E2F">
        <w:rPr>
          <w:rFonts w:ascii="Palatino Linotype" w:eastAsiaTheme="minorHAnsi" w:hAnsi="Palatino Linotype"/>
          <w:kern w:val="2"/>
          <w:sz w:val="22"/>
          <w:szCs w:val="22"/>
          <w:lang w:bidi="he-IL"/>
        </w:rPr>
        <w:t>felügyelet,</w:t>
      </w:r>
    </w:p>
    <w:p w14:paraId="14490268" w14:textId="77777777" w:rsidR="00930E2F" w:rsidRPr="00930E2F" w:rsidRDefault="00930E2F" w:rsidP="00930E2F">
      <w:pPr>
        <w:spacing w:before="0" w:after="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f) </w:t>
      </w:r>
      <w:r w:rsidRPr="00930E2F">
        <w:rPr>
          <w:rFonts w:ascii="Palatino Linotype" w:eastAsiaTheme="minorHAnsi" w:hAnsi="Palatino Linotype"/>
          <w:kern w:val="2"/>
          <w:sz w:val="22"/>
          <w:szCs w:val="22"/>
          <w:lang w:bidi="he-IL"/>
        </w:rPr>
        <w:t>gondozás és</w:t>
      </w:r>
    </w:p>
    <w:p w14:paraId="4FEE055B" w14:textId="77777777" w:rsidR="00930E2F" w:rsidRPr="00930E2F" w:rsidRDefault="00930E2F" w:rsidP="00930E2F">
      <w:pPr>
        <w:spacing w:before="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g) </w:t>
      </w:r>
      <w:r w:rsidRPr="00930E2F">
        <w:rPr>
          <w:rFonts w:ascii="Palatino Linotype" w:eastAsiaTheme="minorHAnsi" w:hAnsi="Palatino Linotype"/>
          <w:kern w:val="2"/>
          <w:sz w:val="22"/>
          <w:szCs w:val="22"/>
          <w:lang w:bidi="he-IL"/>
        </w:rPr>
        <w:t>közösségi fejlesztés.</w:t>
      </w:r>
    </w:p>
    <w:p w14:paraId="79504906" w14:textId="77777777" w:rsidR="00930E2F" w:rsidRPr="00930E2F" w:rsidRDefault="00930E2F" w:rsidP="00930E2F">
      <w:pPr>
        <w:spacing w:before="0"/>
        <w:jc w:val="left"/>
        <w:rPr>
          <w:rFonts w:ascii="Palatino Linotype" w:eastAsiaTheme="minorHAnsi" w:hAnsi="Palatino Linotype"/>
          <w:b/>
          <w:bCs/>
          <w:kern w:val="2"/>
          <w:sz w:val="22"/>
          <w:szCs w:val="22"/>
          <w:lang w:bidi="he-IL"/>
        </w:rPr>
      </w:pPr>
      <w:r w:rsidRPr="00930E2F">
        <w:rPr>
          <w:rFonts w:ascii="Palatino Linotype" w:eastAsiaTheme="minorHAnsi" w:hAnsi="Palatino Linotype"/>
          <w:b/>
          <w:bCs/>
          <w:kern w:val="2"/>
          <w:sz w:val="22"/>
          <w:szCs w:val="22"/>
          <w:lang w:bidi="he-IL"/>
        </w:rPr>
        <w:t>2.1. Az igénybevétel helyszínei:</w:t>
      </w:r>
    </w:p>
    <w:p w14:paraId="180E6AA3" w14:textId="77777777" w:rsidR="00930E2F" w:rsidRPr="00930E2F" w:rsidRDefault="00930E2F" w:rsidP="00DF15C9">
      <w:pPr>
        <w:numPr>
          <w:ilvl w:val="0"/>
          <w:numId w:val="13"/>
        </w:numPr>
        <w:spacing w:before="60" w:after="60" w:line="259" w:lineRule="auto"/>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1071 Budapest, Peterdy u. 16.</w:t>
      </w:r>
    </w:p>
    <w:p w14:paraId="7C1DA1A3" w14:textId="77777777" w:rsidR="00930E2F" w:rsidRPr="00930E2F" w:rsidRDefault="00930E2F" w:rsidP="00DF15C9">
      <w:pPr>
        <w:numPr>
          <w:ilvl w:val="0"/>
          <w:numId w:val="13"/>
        </w:numPr>
        <w:spacing w:before="60" w:after="60" w:line="259" w:lineRule="auto"/>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1071 Budapest, Dózsa György út 46.                 </w:t>
      </w:r>
    </w:p>
    <w:p w14:paraId="17CEF3C9" w14:textId="77777777" w:rsidR="00930E2F" w:rsidRPr="00930E2F" w:rsidRDefault="00930E2F" w:rsidP="00DF15C9">
      <w:pPr>
        <w:numPr>
          <w:ilvl w:val="0"/>
          <w:numId w:val="13"/>
        </w:numPr>
        <w:spacing w:before="60" w:after="60" w:line="259" w:lineRule="auto"/>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1074 Budapest, Dohány u. 22-24. (bejárat a Síp utca felől)</w:t>
      </w:r>
    </w:p>
    <w:p w14:paraId="796B2C60" w14:textId="77777777" w:rsidR="00930E2F" w:rsidRPr="00930E2F" w:rsidRDefault="00930E2F" w:rsidP="0099449A">
      <w:pPr>
        <w:numPr>
          <w:ilvl w:val="0"/>
          <w:numId w:val="13"/>
        </w:numPr>
        <w:spacing w:before="60"/>
        <w:ind w:left="714"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1077 Budapest, Király u. 97. (bejárat a Rózsa utca felől)</w:t>
      </w:r>
    </w:p>
    <w:p w14:paraId="1F924E39" w14:textId="77777777" w:rsidR="00930E2F" w:rsidRPr="00930E2F" w:rsidRDefault="00930E2F" w:rsidP="0099449A">
      <w:pPr>
        <w:tabs>
          <w:tab w:val="right" w:pos="0"/>
          <w:tab w:val="left" w:pos="284"/>
        </w:tabs>
        <w:spacing w:before="0"/>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3. Az ellátás megszűnésének, megszüntetésének módja</w:t>
      </w:r>
    </w:p>
    <w:p w14:paraId="4ACF912F"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intézményi jogviszony megszűnik:</w:t>
      </w:r>
    </w:p>
    <w:p w14:paraId="1801A5EC" w14:textId="77777777" w:rsidR="00930E2F" w:rsidRPr="00930E2F" w:rsidRDefault="00930E2F" w:rsidP="00DF15C9">
      <w:pPr>
        <w:numPr>
          <w:ilvl w:val="0"/>
          <w:numId w:val="7"/>
        </w:numPr>
        <w:spacing w:before="0" w:after="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 illetve törvényes képviselőjének kérelmére, közös megegyezéssel, megegyezés szerinti időpontban</w:t>
      </w:r>
      <w:r w:rsidRPr="00930E2F">
        <w:rPr>
          <w:rFonts w:ascii="Palatino Linotype" w:eastAsiaTheme="minorHAnsi" w:hAnsi="Palatino Linotype"/>
          <w:i/>
          <w:kern w:val="2"/>
          <w:sz w:val="22"/>
          <w:szCs w:val="22"/>
          <w:lang w:bidi="he-IL"/>
        </w:rPr>
        <w:t>,</w:t>
      </w:r>
    </w:p>
    <w:p w14:paraId="12470D27" w14:textId="77777777" w:rsidR="00930E2F" w:rsidRPr="00930E2F" w:rsidRDefault="00930E2F" w:rsidP="00DF15C9">
      <w:pPr>
        <w:numPr>
          <w:ilvl w:val="0"/>
          <w:numId w:val="7"/>
        </w:numPr>
        <w:spacing w:before="0" w:after="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megállapodásban feltüntetett határozott idő lejártával,</w:t>
      </w:r>
    </w:p>
    <w:p w14:paraId="4AD05068" w14:textId="77777777" w:rsidR="00930E2F" w:rsidRPr="00930E2F" w:rsidRDefault="00930E2F" w:rsidP="00DF15C9">
      <w:pPr>
        <w:numPr>
          <w:ilvl w:val="0"/>
          <w:numId w:val="7"/>
        </w:numPr>
        <w:spacing w:before="0" w:after="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 intézményben történő elhelyezésével, vagy halálával, </w:t>
      </w:r>
    </w:p>
    <w:p w14:paraId="34A98B4F" w14:textId="77777777" w:rsidR="00930E2F" w:rsidRPr="00930E2F" w:rsidRDefault="00930E2F" w:rsidP="00DF15C9">
      <w:pPr>
        <w:numPr>
          <w:ilvl w:val="0"/>
          <w:numId w:val="7"/>
        </w:numPr>
        <w:spacing w:before="0" w:after="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intézmény jogutód nélküli megszűnésével, </w:t>
      </w:r>
    </w:p>
    <w:p w14:paraId="67523442" w14:textId="77777777" w:rsidR="00930E2F" w:rsidRPr="00930E2F" w:rsidRDefault="00930E2F" w:rsidP="00DF15C9">
      <w:pPr>
        <w:numPr>
          <w:ilvl w:val="0"/>
          <w:numId w:val="7"/>
        </w:numPr>
        <w:spacing w:before="0" w:after="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a szolgáltatást 30 napon túl nem veszi igénybe és erről írásban vagy szóban nem tájékoztatta az intézményt,</w:t>
      </w:r>
    </w:p>
    <w:p w14:paraId="57ABAAA8" w14:textId="77777777" w:rsidR="00930E2F" w:rsidRPr="00930E2F" w:rsidRDefault="00930E2F" w:rsidP="0099449A">
      <w:pPr>
        <w:numPr>
          <w:ilvl w:val="0"/>
          <w:numId w:val="7"/>
        </w:numPr>
        <w:spacing w:before="0"/>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a törvényes képviselője vagy a térítési díjat megfizető személy térítésidíj-fizetési kötelezettségének nem tesz eleget.</w:t>
      </w:r>
    </w:p>
    <w:p w14:paraId="6FBED156" w14:textId="77777777" w:rsidR="00930E2F" w:rsidRPr="00930E2F" w:rsidRDefault="00930E2F" w:rsidP="0099449A">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intézmény az alábbi indokkal szüntetheti meg a szolgáltatást: </w:t>
      </w:r>
    </w:p>
    <w:p w14:paraId="0671B613" w14:textId="77777777" w:rsidR="00930E2F" w:rsidRPr="00930E2F" w:rsidRDefault="00930E2F" w:rsidP="0099449A">
      <w:pPr>
        <w:numPr>
          <w:ilvl w:val="0"/>
          <w:numId w:val="9"/>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súlyosan megsérti a házirendet,</w:t>
      </w:r>
    </w:p>
    <w:p w14:paraId="5362A4AF" w14:textId="77777777" w:rsidR="00930E2F" w:rsidRPr="00930E2F" w:rsidRDefault="00930E2F" w:rsidP="0099449A">
      <w:pPr>
        <w:numPr>
          <w:ilvl w:val="0"/>
          <w:numId w:val="9"/>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ha a jogosultság jogszabályi feltételei nem állnak fenn, </w:t>
      </w:r>
    </w:p>
    <w:p w14:paraId="0A54A6BE" w14:textId="77777777" w:rsidR="00930E2F" w:rsidRPr="00930E2F" w:rsidRDefault="00930E2F" w:rsidP="0099449A">
      <w:pPr>
        <w:numPr>
          <w:ilvl w:val="0"/>
          <w:numId w:val="9"/>
        </w:numPr>
        <w:spacing w:before="0" w:after="4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a törvényes képviselője vagy a térítési díjat megfizető személy a térítésidíj-fizetési kötelezettségnek nem tesz eleget, ha</w:t>
      </w:r>
    </w:p>
    <w:p w14:paraId="6C8D8057" w14:textId="77777777" w:rsidR="00930E2F" w:rsidRPr="00930E2F" w:rsidRDefault="00930E2F" w:rsidP="00930E2F">
      <w:pPr>
        <w:spacing w:before="0" w:after="40"/>
        <w:ind w:left="714"/>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hat hónapon át folyamatosan térítésidíj-tartozás áll fenn, és az a hatodik hónap utolsó napján a kéthavi személyi térítési díj összegét meghaladja, és</w:t>
      </w:r>
    </w:p>
    <w:p w14:paraId="034E7ED9" w14:textId="54F2797F" w:rsidR="00930E2F" w:rsidRPr="00930E2F" w:rsidRDefault="00930E2F" w:rsidP="0099449A">
      <w:pPr>
        <w:spacing w:before="0"/>
        <w:ind w:left="714"/>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b) vagyoni, jövedelmi viszonyai lehetővé teszik a térítési díj megfizetését. </w:t>
      </w:r>
    </w:p>
    <w:p w14:paraId="75650FEA"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ellátás megszüntetésével a jogosult, illetve törvényes képviselője nem ért egyet, az erre vonatkozó értesítés kézhezvételétől számított 8 napon belül panasszal fordulhat az intézmény fenntartójához, ezt követően a fenntartó döntésének felülvizsgálata - a döntés kézhezvételétől számított harminc napon belül - a bíróságtól kérhető.</w:t>
      </w:r>
    </w:p>
    <w:p w14:paraId="1474D737" w14:textId="2E4D226B"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 fenti esetekben az ellátást változatlan feltételek mellett mindaddig biztosítani szükséges, amíg a fenntartó nem dönt, illetve a bíróság jogerős határozatot nem hoz. </w:t>
      </w:r>
    </w:p>
    <w:p w14:paraId="61710317" w14:textId="77777777" w:rsidR="00930E2F" w:rsidRPr="00930E2F" w:rsidRDefault="00930E2F" w:rsidP="0099449A">
      <w:pPr>
        <w:tabs>
          <w:tab w:val="right" w:pos="284"/>
        </w:tabs>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4. Az ellátottak jogai, érdekvédelme, panaszjog gyakorlása</w:t>
      </w:r>
    </w:p>
    <w:p w14:paraId="47906657"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ellátottnak joga van szociális helyzetére, egészségi és mentális állapotára tekintettel a szolgáltatás által biztosított teljes körű ellátásra, valamint egyéni szükségletei, speciális helyzete vagy állapota alapján az egyéni ellátás, szolgáltatás igénybevételére. A szolgáltatás biztosítása során az egyenlő bánásmód elvét meg kell tartani. A szolgáltatás az általa biztosított ellátást oly módon végzi, hogy figyelemmel legyen az ellátást igénybe vevőket megillető alkotmányos jogok maradéktalan és teljes körű tiszteletben tartására, különös figyelemmel:</w:t>
      </w:r>
    </w:p>
    <w:p w14:paraId="09B30168" w14:textId="77777777" w:rsidR="00930E2F" w:rsidRPr="00930E2F" w:rsidRDefault="00930E2F" w:rsidP="00DF15C9">
      <w:pPr>
        <w:numPr>
          <w:ilvl w:val="0"/>
          <w:numId w:val="10"/>
        </w:numPr>
        <w:spacing w:before="0" w:after="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élethez, emberi méltósághoz, </w:t>
      </w:r>
    </w:p>
    <w:p w14:paraId="3349B88A" w14:textId="77777777" w:rsidR="00930E2F" w:rsidRPr="00930E2F" w:rsidRDefault="00930E2F" w:rsidP="00DF15C9">
      <w:pPr>
        <w:numPr>
          <w:ilvl w:val="0"/>
          <w:numId w:val="10"/>
        </w:numPr>
        <w:spacing w:before="0" w:after="0" w:line="259" w:lineRule="auto"/>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 testi épséghez, </w:t>
      </w:r>
    </w:p>
    <w:p w14:paraId="2E396418" w14:textId="77777777" w:rsidR="00930E2F" w:rsidRPr="00930E2F" w:rsidRDefault="00930E2F" w:rsidP="00DF15C9">
      <w:pPr>
        <w:numPr>
          <w:ilvl w:val="0"/>
          <w:numId w:val="10"/>
        </w:numPr>
        <w:spacing w:before="0" w:after="4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testi-lelki egészséghez való jogra.</w:t>
      </w:r>
    </w:p>
    <w:p w14:paraId="6AC1BE03"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ellátást igénybe vevőt megilleti személyes adatainak védelme, valamint a magánéletével kapcsolatos titokvédelem. </w:t>
      </w:r>
    </w:p>
    <w:p w14:paraId="25A37C5E"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 a törvényes képviselő, a hozzátartozó, valamint az ellátott jogait és érdekeit képviselő társadalmi szervezet panasszal élhet a szolgáltatás szakmai vezetőjénél, az intézmény vezetőjénél, az ellátottjogi képviselőnél, ha az őt megillető jogok gyakorlásával kapcsolatban vagy az ellátás körülményeit érintően kifogása van vagy sérelem éri. </w:t>
      </w:r>
    </w:p>
    <w:p w14:paraId="0BE6DE9E" w14:textId="77777777" w:rsidR="00930E2F" w:rsidRPr="00930E2F" w:rsidRDefault="00930E2F" w:rsidP="00930E2F">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intézményvezető tizenöt napon belül köteles a panasztevőt 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14:paraId="32F71D47" w14:textId="77777777" w:rsidR="00930E2F" w:rsidRPr="00930E2F" w:rsidRDefault="00930E2F" w:rsidP="0099449A">
      <w:pPr>
        <w:spacing w:before="0"/>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 xml:space="preserve">5. Az ellátottjogi képviselő </w:t>
      </w:r>
    </w:p>
    <w:p w14:paraId="4D2B0A61" w14:textId="77777777" w:rsidR="00930E2F" w:rsidRPr="00930E2F" w:rsidRDefault="00930E2F" w:rsidP="00930E2F">
      <w:pPr>
        <w:spacing w:before="4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ellátottjogi képviselő segítséget nyújt a szolgáltatást igénybe vevőnek a jogai gyakorlásában. </w:t>
      </w:r>
    </w:p>
    <w:p w14:paraId="073A0010" w14:textId="77777777" w:rsidR="00930E2F" w:rsidRPr="00930E2F" w:rsidRDefault="00930E2F" w:rsidP="00930E2F">
      <w:pPr>
        <w:spacing w:before="4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ellátottjogi képviselő az ellátást nyújtó intézménytől független, működését az Integrált Jogvédelmi Szolgálat keretein belül végzi. A szolgáltatást nyújtó az ellátottakat tájékoztatja az ellátottjogi képviselő által nyújtható segítségadás lehetőségéről, az ellátottjogi képviselő elérhetőségéről, fogadóórájának időpontjáról. </w:t>
      </w:r>
    </w:p>
    <w:p w14:paraId="52B7BF9F" w14:textId="12A09E02" w:rsidR="0099449A" w:rsidRDefault="00930E2F" w:rsidP="00930E2F">
      <w:pPr>
        <w:spacing w:before="4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ellátottjogi képviselő neve, elérhetősége az intézmény telephelyeinek faliújságjain megtalálható.</w:t>
      </w:r>
    </w:p>
    <w:p w14:paraId="7389EAD1" w14:textId="77777777" w:rsidR="0037562B" w:rsidRDefault="0037562B" w:rsidP="00930E2F">
      <w:pPr>
        <w:spacing w:before="40" w:after="40"/>
        <w:rPr>
          <w:rFonts w:ascii="Palatino Linotype" w:eastAsiaTheme="minorHAnsi" w:hAnsi="Palatino Linotype"/>
          <w:kern w:val="2"/>
          <w:sz w:val="22"/>
          <w:szCs w:val="22"/>
          <w:lang w:bidi="he-IL"/>
        </w:rPr>
      </w:pPr>
    </w:p>
    <w:p w14:paraId="2E8D3A49" w14:textId="77777777" w:rsidR="0037562B" w:rsidRDefault="0037562B" w:rsidP="00930E2F">
      <w:pPr>
        <w:spacing w:before="40" w:after="40"/>
        <w:rPr>
          <w:rFonts w:ascii="Palatino Linotype" w:eastAsiaTheme="minorHAnsi" w:hAnsi="Palatino Linotype"/>
          <w:kern w:val="2"/>
          <w:sz w:val="22"/>
          <w:szCs w:val="22"/>
          <w:lang w:bidi="he-IL"/>
        </w:rPr>
      </w:pPr>
    </w:p>
    <w:p w14:paraId="116CA73A" w14:textId="77777777" w:rsidR="0037562B" w:rsidRPr="00930E2F" w:rsidRDefault="0037562B" w:rsidP="00930E2F">
      <w:pPr>
        <w:spacing w:before="40" w:after="40"/>
        <w:rPr>
          <w:rFonts w:ascii="Palatino Linotype" w:eastAsiaTheme="minorHAnsi" w:hAnsi="Palatino Linotype"/>
          <w:kern w:val="2"/>
          <w:sz w:val="22"/>
          <w:szCs w:val="22"/>
          <w:lang w:bidi="he-IL"/>
        </w:rPr>
      </w:pPr>
    </w:p>
    <w:p w14:paraId="29A096E7" w14:textId="77777777" w:rsidR="00930E2F" w:rsidRPr="00930E2F" w:rsidRDefault="00930E2F" w:rsidP="00930E2F">
      <w:pPr>
        <w:tabs>
          <w:tab w:val="right" w:pos="284"/>
        </w:tabs>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6. Személyes adatok kezelése</w:t>
      </w:r>
    </w:p>
    <w:p w14:paraId="10C9F769" w14:textId="77777777" w:rsidR="00930E2F" w:rsidRPr="00930E2F" w:rsidRDefault="00930E2F" w:rsidP="00930E2F">
      <w:pPr>
        <w:spacing w:before="40" w:after="40"/>
        <w:rPr>
          <w:rFonts w:ascii="Palatino Linotype" w:eastAsia="Calibri" w:hAnsi="Palatino Linotype"/>
          <w:kern w:val="2"/>
          <w:sz w:val="22"/>
          <w:szCs w:val="22"/>
          <w:lang w:bidi="he-IL"/>
        </w:rPr>
      </w:pPr>
      <w:bookmarkStart w:id="73" w:name="_Hlk161835786"/>
      <w:r w:rsidRPr="00930E2F">
        <w:rPr>
          <w:rFonts w:ascii="Palatino Linotype" w:eastAsia="Calibri" w:hAnsi="Palatino Linotype"/>
          <w:kern w:val="2"/>
          <w:sz w:val="22"/>
          <w:szCs w:val="22"/>
          <w:lang w:bidi="he-IL"/>
        </w:rPr>
        <w:t xml:space="preserve">A szolgáltatást nyújtó az ellátott adatait a Szt. alapján tartja nyilván és az információs önrendelkezési jogról és az információszabadságról szóló 2011. évi CXII törvény előírásainak megfelelően kezeli. </w:t>
      </w:r>
    </w:p>
    <w:bookmarkEnd w:id="73"/>
    <w:p w14:paraId="2F25224E" w14:textId="77777777" w:rsidR="00930E2F" w:rsidRPr="00930E2F" w:rsidRDefault="00930E2F" w:rsidP="00930E2F">
      <w:pPr>
        <w:spacing w:before="40" w:after="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Az ellátott/törvényes képviselője tudomásul veszi a Humán Szolgáltató nyilvántartási, és egyéb jogszabályokban meghatározott szakmai dokumentációs kötelezettségét, egyúttal hozzájárul adatainak a 415/2015. (XII.23.) Korm. rendelet által meghatározott kezeléséhez. </w:t>
      </w:r>
    </w:p>
    <w:p w14:paraId="3EA1D5CA" w14:textId="77777777" w:rsidR="00930E2F" w:rsidRPr="00930E2F" w:rsidRDefault="00930E2F" w:rsidP="0099449A">
      <w:pPr>
        <w:tabs>
          <w:tab w:val="right" w:pos="284"/>
        </w:tabs>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7. Tájékoztatás</w:t>
      </w:r>
    </w:p>
    <w:p w14:paraId="61937CD9" w14:textId="77777777" w:rsidR="00930E2F" w:rsidRPr="00930E2F" w:rsidRDefault="00930E2F" w:rsidP="00930E2F">
      <w:pPr>
        <w:tabs>
          <w:tab w:val="right" w:pos="284"/>
        </w:tabs>
        <w:spacing w:before="40" w:after="4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szolgáltatást igénybe vevő/törvényes képviselője a megállapodás aláírásával elismeri, hogy teljeskörű tájékoztatást kapott az ellátás tartalmáról, a házirendről, a térítési díj fizetésével kapcsolatos szabályokról, az intézményben vezetett nyilvántartásokról, adatkezelésről és adatvédelemről.</w:t>
      </w:r>
    </w:p>
    <w:p w14:paraId="40CC2B97" w14:textId="6E3F19F7" w:rsidR="00930E2F" w:rsidRPr="00930E2F" w:rsidRDefault="00930E2F" w:rsidP="00930E2F">
      <w:pPr>
        <w:spacing w:before="40"/>
        <w:rPr>
          <w:rFonts w:ascii="Palatino Linotype" w:eastAsia="Calibri" w:hAnsi="Palatino Linotype"/>
          <w:sz w:val="22"/>
          <w:szCs w:val="22"/>
        </w:rPr>
      </w:pPr>
      <w:r w:rsidRPr="00930E2F">
        <w:rPr>
          <w:rFonts w:ascii="Palatino Linotype" w:eastAsia="Calibri" w:hAnsi="Palatino Linotype"/>
          <w:sz w:val="22"/>
          <w:szCs w:val="22"/>
        </w:rPr>
        <w:t>Nyilatkozik, hogy a tájékoztatásban foglaltakat tudomásul veszi és tiszteletben tartja, és hogy az ellátást igénybe vevő szociális ellátásra való jogosultságának feltételeit és a természetes személyazonosító adatait érintő változásokról 15 napon belül értesíti az intézmény vezetőjét.</w:t>
      </w:r>
    </w:p>
    <w:p w14:paraId="73B110A0" w14:textId="77777777" w:rsidR="00930E2F" w:rsidRPr="00930E2F" w:rsidRDefault="00930E2F" w:rsidP="0099449A">
      <w:pPr>
        <w:tabs>
          <w:tab w:val="right" w:pos="284"/>
        </w:tabs>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8. Egyéb rendelkezések</w:t>
      </w:r>
    </w:p>
    <w:p w14:paraId="6AD7C2FB" w14:textId="77777777" w:rsidR="00930E2F" w:rsidRPr="00930E2F" w:rsidRDefault="00930E2F" w:rsidP="00930E2F">
      <w:pPr>
        <w:spacing w:before="60" w:after="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Jelen megállapodásban nem szabályozott kérdésekben a Ptk. vonatkozó szabályai, továbbá a szociális igazgatásról és szociális ellátásokról szóló és azokhoz kapcsolódó vonatkozó jogszabályok rendelkezései az irányadók.</w:t>
      </w:r>
    </w:p>
    <w:p w14:paraId="726016EF" w14:textId="77777777" w:rsidR="00930E2F" w:rsidRPr="00930E2F" w:rsidRDefault="00930E2F" w:rsidP="00930E2F">
      <w:pPr>
        <w:spacing w:before="60" w:after="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Megegyezés hiányában - a nem vagyonjogi - vitás kérdések eldöntésére felek a Pesti Központi Kerületi Bíróság illetékességét kötik ki.</w:t>
      </w:r>
    </w:p>
    <w:p w14:paraId="6B5CC37C" w14:textId="77777777" w:rsidR="00930E2F" w:rsidRPr="00930E2F" w:rsidRDefault="00930E2F" w:rsidP="00930E2F">
      <w:pPr>
        <w:spacing w:before="60" w:after="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Alulírott ellátott, illetve kötelezett a mai napon a megállapodás egy példányát átvettem, és a benne foglaltakat tudomásul vettem.</w:t>
      </w:r>
    </w:p>
    <w:p w14:paraId="696B7127" w14:textId="6EEBE569" w:rsidR="00930E2F" w:rsidRPr="00F94033" w:rsidRDefault="00930E2F" w:rsidP="00F94033">
      <w:pPr>
        <w:spacing w:before="60" w:after="2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Alulírottak a jelen megállapodást elolvasás után, mint akaratukkal mindenben megegyezőt jóváhagyólag írják alá.</w:t>
      </w:r>
    </w:p>
    <w:p w14:paraId="647BAA77" w14:textId="15A826F9" w:rsidR="00930E2F" w:rsidRPr="00F94033" w:rsidRDefault="00930E2F" w:rsidP="00F94033">
      <w:pPr>
        <w:spacing w:before="0" w:after="36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Budapest,   ........... év ........................... hó ...... nap</w:t>
      </w:r>
    </w:p>
    <w:p w14:paraId="7747726A" w14:textId="77777777" w:rsidR="00930E2F" w:rsidRPr="00930E2F" w:rsidRDefault="00930E2F" w:rsidP="00930E2F">
      <w:pPr>
        <w:spacing w:before="0" w:after="160" w:line="259" w:lineRule="auto"/>
        <w:jc w:val="center"/>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               </w:t>
      </w:r>
      <w:r w:rsidRPr="00930E2F">
        <w:rPr>
          <w:rFonts w:ascii="Palatino Linotype" w:eastAsia="Calibri" w:hAnsi="Palatino Linotype"/>
          <w:kern w:val="2"/>
          <w:sz w:val="22"/>
          <w:szCs w:val="22"/>
          <w:lang w:bidi="he-IL"/>
        </w:rPr>
        <w:tab/>
        <w:t xml:space="preserve">            ..……………………………………</w:t>
      </w:r>
    </w:p>
    <w:p w14:paraId="32C8100A" w14:textId="55D86289" w:rsidR="00930E2F" w:rsidRPr="00930E2F" w:rsidRDefault="00930E2F" w:rsidP="00F94033">
      <w:pPr>
        <w:spacing w:before="0"/>
        <w:jc w:val="left"/>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           ellátott/törvényes képviselő </w:t>
      </w:r>
      <w:r w:rsidRPr="00930E2F">
        <w:rPr>
          <w:rFonts w:ascii="Palatino Linotype" w:eastAsia="Calibri" w:hAnsi="Palatino Linotype"/>
          <w:kern w:val="2"/>
          <w:sz w:val="22"/>
          <w:szCs w:val="22"/>
          <w:lang w:bidi="he-IL"/>
        </w:rPr>
        <w:tab/>
        <w:t xml:space="preserve">                                               </w:t>
      </w:r>
      <w:r w:rsidR="00F94033">
        <w:rPr>
          <w:rFonts w:ascii="Palatino Linotype" w:eastAsia="Calibri" w:hAnsi="Palatino Linotype"/>
          <w:kern w:val="2"/>
          <w:sz w:val="22"/>
          <w:szCs w:val="22"/>
          <w:lang w:bidi="he-IL"/>
        </w:rPr>
        <w:t xml:space="preserve"> </w:t>
      </w:r>
      <w:r w:rsidRPr="00930E2F">
        <w:rPr>
          <w:rFonts w:ascii="Palatino Linotype" w:eastAsia="Calibri" w:hAnsi="Palatino Linotype"/>
          <w:kern w:val="2"/>
          <w:sz w:val="22"/>
          <w:szCs w:val="22"/>
          <w:lang w:bidi="he-IL"/>
        </w:rPr>
        <w:t>szakmai vezető</w:t>
      </w:r>
      <w:r w:rsidRPr="00930E2F">
        <w:rPr>
          <w:rFonts w:ascii="Palatino Linotype" w:eastAsia="Calibri" w:hAnsi="Palatino Linotype"/>
          <w:kern w:val="2"/>
          <w:sz w:val="22"/>
          <w:szCs w:val="22"/>
          <w:lang w:bidi="he-IL"/>
        </w:rPr>
        <w:tab/>
      </w:r>
    </w:p>
    <w:p w14:paraId="401C249A" w14:textId="77777777" w:rsidR="00930E2F" w:rsidRPr="00930E2F" w:rsidRDefault="00930E2F" w:rsidP="00930E2F">
      <w:pPr>
        <w:spacing w:before="0" w:after="160" w:line="259" w:lineRule="auto"/>
        <w:rPr>
          <w:rFonts w:ascii="Palatino Linotype" w:eastAsia="Calibri" w:hAnsi="Palatino Linotype"/>
          <w:kern w:val="2"/>
          <w:sz w:val="22"/>
          <w:szCs w:val="22"/>
          <w:lang w:bidi="he-IL"/>
        </w:rPr>
      </w:pPr>
    </w:p>
    <w:p w14:paraId="12B5010A" w14:textId="77777777" w:rsidR="00930E2F" w:rsidRPr="00930E2F" w:rsidRDefault="00930E2F" w:rsidP="00930E2F">
      <w:pPr>
        <w:spacing w:before="0" w:after="160" w:line="259" w:lineRule="auto"/>
        <w:jc w:val="center"/>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w:t>
      </w:r>
    </w:p>
    <w:p w14:paraId="31818EFB" w14:textId="748846F4" w:rsidR="00F94033" w:rsidRDefault="00930E2F" w:rsidP="00F94033">
      <w:pPr>
        <w:spacing w:before="0" w:after="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    </w:t>
      </w:r>
      <w:r w:rsidR="00F94033">
        <w:rPr>
          <w:rFonts w:ascii="Palatino Linotype" w:eastAsia="Calibri" w:hAnsi="Palatino Linotype"/>
          <w:kern w:val="2"/>
          <w:sz w:val="22"/>
          <w:szCs w:val="22"/>
          <w:lang w:bidi="he-IL"/>
        </w:rPr>
        <w:t xml:space="preserve">                                                                  </w:t>
      </w:r>
      <w:r w:rsidRPr="00930E2F">
        <w:rPr>
          <w:rFonts w:ascii="Palatino Linotype" w:eastAsia="Calibri" w:hAnsi="Palatino Linotype"/>
          <w:kern w:val="2"/>
          <w:sz w:val="22"/>
          <w:szCs w:val="22"/>
          <w:lang w:bidi="he-IL"/>
        </w:rPr>
        <w:t xml:space="preserve"> </w:t>
      </w:r>
      <w:r w:rsidR="00F94033">
        <w:rPr>
          <w:rFonts w:ascii="Palatino Linotype" w:eastAsia="Calibri" w:hAnsi="Palatino Linotype"/>
          <w:kern w:val="2"/>
          <w:sz w:val="22"/>
          <w:szCs w:val="22"/>
          <w:lang w:bidi="he-IL"/>
        </w:rPr>
        <w:t xml:space="preserve">Farkas Tünde </w:t>
      </w:r>
      <w:r w:rsidRPr="00930E2F">
        <w:rPr>
          <w:rFonts w:ascii="Palatino Linotype" w:eastAsia="Calibri" w:hAnsi="Palatino Linotype"/>
          <w:kern w:val="2"/>
          <w:sz w:val="22"/>
          <w:szCs w:val="22"/>
          <w:lang w:bidi="he-IL"/>
        </w:rPr>
        <w:t xml:space="preserve">                                                                  </w:t>
      </w:r>
    </w:p>
    <w:p w14:paraId="05C3C33C" w14:textId="350A8A67" w:rsidR="00930E2F" w:rsidRPr="00930E2F" w:rsidRDefault="00F94033" w:rsidP="00C20D13">
      <w:pPr>
        <w:spacing w:before="0" w:after="360"/>
        <w:rPr>
          <w:rFonts w:ascii="Palatino Linotype" w:eastAsia="Calibri" w:hAnsi="Palatino Linotype"/>
          <w:kern w:val="2"/>
          <w:sz w:val="22"/>
          <w:szCs w:val="22"/>
          <w:lang w:bidi="he-IL"/>
        </w:rPr>
      </w:pPr>
      <w:r>
        <w:rPr>
          <w:rFonts w:ascii="Palatino Linotype" w:eastAsia="Calibri" w:hAnsi="Palatino Linotype"/>
          <w:kern w:val="2"/>
          <w:sz w:val="22"/>
          <w:szCs w:val="22"/>
          <w:lang w:bidi="he-IL"/>
        </w:rPr>
        <w:t xml:space="preserve">                                                                           </w:t>
      </w:r>
      <w:r w:rsidR="00930E2F" w:rsidRPr="00930E2F">
        <w:rPr>
          <w:rFonts w:ascii="Palatino Linotype" w:eastAsia="Calibri" w:hAnsi="Palatino Linotype"/>
          <w:kern w:val="2"/>
          <w:sz w:val="22"/>
          <w:szCs w:val="22"/>
          <w:lang w:bidi="he-IL"/>
        </w:rPr>
        <w:t xml:space="preserve"> igazgat</w:t>
      </w:r>
      <w:r w:rsidR="00A70A96">
        <w:rPr>
          <w:rFonts w:ascii="Palatino Linotype" w:eastAsia="Calibri" w:hAnsi="Palatino Linotype"/>
          <w:kern w:val="2"/>
          <w:sz w:val="22"/>
          <w:szCs w:val="22"/>
          <w:lang w:bidi="he-IL"/>
        </w:rPr>
        <w:t>ó</w:t>
      </w:r>
    </w:p>
    <w:p w14:paraId="422577A4" w14:textId="77777777" w:rsidR="00930E2F" w:rsidRPr="00930E2F" w:rsidRDefault="00930E2F" w:rsidP="00930E2F">
      <w:pPr>
        <w:spacing w:before="0" w:after="160" w:line="259" w:lineRule="auto"/>
        <w:rPr>
          <w:rFonts w:ascii="Palatino Linotype" w:eastAsia="Calibri" w:hAnsi="Palatino Linotype"/>
          <w:kern w:val="2"/>
          <w:sz w:val="20"/>
          <w:szCs w:val="20"/>
          <w:lang w:bidi="he-IL"/>
        </w:rPr>
      </w:pPr>
      <w:r w:rsidRPr="00930E2F">
        <w:rPr>
          <w:rFonts w:ascii="Palatino Linotype" w:eastAsia="Calibri" w:hAnsi="Palatino Linotype"/>
          <w:kern w:val="2"/>
          <w:sz w:val="20"/>
          <w:szCs w:val="20"/>
          <w:lang w:bidi="he-IL"/>
        </w:rPr>
        <w:t>Kapják:</w:t>
      </w:r>
    </w:p>
    <w:p w14:paraId="326B93D0" w14:textId="77777777" w:rsidR="00930E2F" w:rsidRPr="00930E2F" w:rsidRDefault="00930E2F" w:rsidP="00A70A96">
      <w:pPr>
        <w:tabs>
          <w:tab w:val="left" w:pos="284"/>
        </w:tabs>
        <w:spacing w:before="0" w:after="0"/>
        <w:rPr>
          <w:rFonts w:ascii="Palatino Linotype" w:eastAsia="Calibri" w:hAnsi="Palatino Linotype"/>
          <w:kern w:val="2"/>
          <w:sz w:val="20"/>
          <w:szCs w:val="20"/>
          <w:lang w:bidi="he-IL"/>
        </w:rPr>
      </w:pPr>
      <w:r w:rsidRPr="00930E2F">
        <w:rPr>
          <w:rFonts w:ascii="Palatino Linotype" w:eastAsia="Calibri" w:hAnsi="Palatino Linotype"/>
          <w:kern w:val="2"/>
          <w:sz w:val="20"/>
          <w:szCs w:val="20"/>
          <w:lang w:bidi="he-IL"/>
        </w:rPr>
        <w:t>1.</w:t>
      </w:r>
      <w:r w:rsidRPr="00930E2F">
        <w:rPr>
          <w:rFonts w:ascii="Palatino Linotype" w:eastAsia="Calibri" w:hAnsi="Palatino Linotype"/>
          <w:kern w:val="2"/>
          <w:sz w:val="20"/>
          <w:szCs w:val="20"/>
          <w:lang w:bidi="he-IL"/>
        </w:rPr>
        <w:tab/>
        <w:t>Ellátott vagy törvényes képviselője</w:t>
      </w:r>
    </w:p>
    <w:p w14:paraId="08506C30" w14:textId="5EC274A7" w:rsidR="00C20D13" w:rsidRDefault="00930E2F" w:rsidP="00A70A96">
      <w:pPr>
        <w:tabs>
          <w:tab w:val="left" w:pos="284"/>
        </w:tabs>
        <w:spacing w:before="0" w:after="0"/>
        <w:rPr>
          <w:rFonts w:ascii="Palatino Linotype" w:eastAsia="Calibri" w:hAnsi="Palatino Linotype"/>
          <w:kern w:val="2"/>
          <w:sz w:val="20"/>
          <w:szCs w:val="20"/>
          <w:lang w:bidi="he-IL"/>
        </w:rPr>
      </w:pPr>
      <w:r w:rsidRPr="00930E2F">
        <w:rPr>
          <w:rFonts w:ascii="Palatino Linotype" w:eastAsia="Calibri" w:hAnsi="Palatino Linotype"/>
          <w:kern w:val="2"/>
          <w:sz w:val="20"/>
          <w:szCs w:val="20"/>
          <w:lang w:bidi="he-IL"/>
        </w:rPr>
        <w:t>2.</w:t>
      </w:r>
      <w:r w:rsidRPr="00930E2F">
        <w:rPr>
          <w:rFonts w:ascii="Palatino Linotype" w:eastAsia="Calibri" w:hAnsi="Palatino Linotype"/>
          <w:kern w:val="2"/>
          <w:sz w:val="20"/>
          <w:szCs w:val="20"/>
          <w:lang w:bidi="he-IL"/>
        </w:rPr>
        <w:tab/>
        <w:t>Humán Szolgáltató alapszolgáltatást nyújtó szakmai vezetőj</w:t>
      </w:r>
      <w:bookmarkEnd w:id="70"/>
      <w:r w:rsidRPr="00930E2F">
        <w:rPr>
          <w:rFonts w:ascii="Palatino Linotype" w:eastAsia="Calibri" w:hAnsi="Palatino Linotype"/>
          <w:kern w:val="2"/>
          <w:sz w:val="20"/>
          <w:szCs w:val="20"/>
          <w:lang w:bidi="he-IL"/>
        </w:rPr>
        <w:t>e</w:t>
      </w:r>
    </w:p>
    <w:p w14:paraId="789594CA" w14:textId="6789577B" w:rsidR="00930E2F" w:rsidRPr="00930E2F" w:rsidRDefault="00930E2F" w:rsidP="00930E2F">
      <w:pPr>
        <w:numPr>
          <w:ilvl w:val="1"/>
          <w:numId w:val="8"/>
        </w:numPr>
        <w:spacing w:before="0" w:after="0" w:line="259" w:lineRule="auto"/>
        <w:contextualSpacing/>
        <w:jc w:val="right"/>
        <w:rPr>
          <w:rFonts w:ascii="Palatino Linotype" w:eastAsia="Calibri" w:hAnsi="Palatino Linotype"/>
          <w:kern w:val="2"/>
          <w:sz w:val="20"/>
          <w:szCs w:val="20"/>
          <w:lang w:bidi="he-IL"/>
        </w:rPr>
      </w:pPr>
      <w:r w:rsidRPr="00930E2F">
        <w:rPr>
          <w:rFonts w:ascii="Palatino Linotype" w:eastAsia="Calibri" w:hAnsi="Palatino Linotype"/>
          <w:kern w:val="2"/>
          <w:sz w:val="20"/>
          <w:szCs w:val="20"/>
          <w:lang w:bidi="he-IL"/>
        </w:rPr>
        <w:t>számú</w:t>
      </w:r>
      <w:r w:rsidR="006E24AB">
        <w:rPr>
          <w:rFonts w:ascii="Palatino Linotype" w:eastAsia="Calibri" w:hAnsi="Palatino Linotype"/>
          <w:kern w:val="2"/>
          <w:sz w:val="20"/>
          <w:szCs w:val="20"/>
          <w:lang w:bidi="he-IL"/>
        </w:rPr>
        <w:t xml:space="preserve"> melléklet</w:t>
      </w:r>
    </w:p>
    <w:p w14:paraId="4DC6115D" w14:textId="77777777" w:rsidR="00A70A96" w:rsidRDefault="00A70A96" w:rsidP="00930E2F">
      <w:pPr>
        <w:spacing w:before="0"/>
        <w:jc w:val="center"/>
        <w:rPr>
          <w:rFonts w:ascii="Palatino Linotype" w:eastAsiaTheme="minorHAnsi" w:hAnsi="Palatino Linotype"/>
          <w:b/>
          <w:kern w:val="2"/>
          <w:sz w:val="22"/>
          <w:szCs w:val="22"/>
          <w:lang w:val="en-US" w:bidi="he-IL"/>
        </w:rPr>
      </w:pPr>
    </w:p>
    <w:p w14:paraId="1D7A0039" w14:textId="52096720" w:rsidR="00930E2F" w:rsidRPr="00930E2F" w:rsidRDefault="00930E2F" w:rsidP="00930E2F">
      <w:pPr>
        <w:spacing w:before="0"/>
        <w:jc w:val="center"/>
        <w:rPr>
          <w:rFonts w:ascii="Palatino Linotype" w:eastAsiaTheme="minorHAnsi" w:hAnsi="Palatino Linotype"/>
          <w:b/>
          <w:kern w:val="2"/>
          <w:sz w:val="22"/>
          <w:szCs w:val="22"/>
          <w:lang w:val="en-US" w:bidi="he-IL"/>
        </w:rPr>
      </w:pPr>
      <w:r w:rsidRPr="00930E2F">
        <w:rPr>
          <w:rFonts w:ascii="Palatino Linotype" w:eastAsiaTheme="minorHAnsi" w:hAnsi="Palatino Linotype"/>
          <w:b/>
          <w:kern w:val="2"/>
          <w:sz w:val="22"/>
          <w:szCs w:val="22"/>
          <w:lang w:val="en-US" w:bidi="he-IL"/>
        </w:rPr>
        <w:t>MEGÁLLAPODÁS</w:t>
      </w:r>
    </w:p>
    <w:p w14:paraId="6C67417A" w14:textId="77777777" w:rsidR="00930E2F" w:rsidRPr="00930E2F" w:rsidRDefault="00930E2F" w:rsidP="00930E2F">
      <w:pPr>
        <w:spacing w:before="0" w:after="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szociális alapellátás biztosítására</w:t>
      </w:r>
    </w:p>
    <w:p w14:paraId="5047DD0E" w14:textId="77777777" w:rsidR="00930E2F" w:rsidRPr="00930E2F" w:rsidRDefault="00930E2F" w:rsidP="00930E2F">
      <w:pPr>
        <w:spacing w:before="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(demens személyek nappali ellátása)</w:t>
      </w:r>
    </w:p>
    <w:p w14:paraId="6FF8461D" w14:textId="77777777" w:rsidR="00930E2F" w:rsidRPr="00930E2F" w:rsidRDefault="00930E2F" w:rsidP="00930E2F">
      <w:pPr>
        <w:spacing w:before="0" w:after="160" w:line="259" w:lineRule="auto"/>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amely létrejött egyrészről a Bischitz Johanna Integrált Humán Szolgáltató Központ (továbbiakban: Humán Szolgáltató) képviseletében </w:t>
      </w:r>
      <w:r w:rsidRPr="00930E2F">
        <w:rPr>
          <w:rFonts w:ascii="Palatino Linotype" w:eastAsiaTheme="minorHAnsi" w:hAnsi="Palatino Linotype"/>
          <w:b/>
          <w:bCs/>
          <w:kern w:val="2"/>
          <w:sz w:val="22"/>
          <w:szCs w:val="22"/>
          <w:lang w:bidi="he-IL"/>
        </w:rPr>
        <w:t>Farkas Tünde igazgató</w:t>
      </w:r>
      <w:r w:rsidRPr="00930E2F">
        <w:rPr>
          <w:rFonts w:ascii="Palatino Linotype" w:eastAsiaTheme="minorHAnsi" w:hAnsi="Palatino Linotype"/>
          <w:kern w:val="2"/>
          <w:sz w:val="22"/>
          <w:szCs w:val="22"/>
          <w:lang w:bidi="he-IL"/>
        </w:rPr>
        <w:t>, mint szociális szolgáltatást nyújtó, másrészről</w:t>
      </w:r>
    </w:p>
    <w:p w14:paraId="22A6B32F" w14:textId="77777777" w:rsidR="00930E2F" w:rsidRPr="00930E2F" w:rsidRDefault="00930E2F" w:rsidP="00C20D13">
      <w:pPr>
        <w:numPr>
          <w:ilvl w:val="0"/>
          <w:numId w:val="33"/>
        </w:numPr>
        <w:tabs>
          <w:tab w:val="right" w:pos="9072"/>
        </w:tabs>
        <w:spacing w:before="0"/>
        <w:ind w:left="714" w:hanging="357"/>
        <w:jc w:val="left"/>
        <w:rPr>
          <w:rFonts w:ascii="Palatino Linotype" w:eastAsiaTheme="minorHAnsi" w:hAnsi="Palatino Linotype"/>
          <w:b/>
          <w:kern w:val="2"/>
          <w:sz w:val="22"/>
          <w:szCs w:val="22"/>
          <w:lang w:bidi="he-IL"/>
        </w:rPr>
      </w:pPr>
      <w:r w:rsidRPr="00930E2F">
        <w:rPr>
          <w:rFonts w:ascii="Palatino Linotype" w:eastAsiaTheme="minorHAnsi" w:hAnsi="Palatino Linotype"/>
          <w:b/>
          <w:kern w:val="2"/>
          <w:sz w:val="22"/>
          <w:szCs w:val="22"/>
          <w:lang w:bidi="he-IL"/>
        </w:rPr>
        <w:t xml:space="preserve">mint ellátást igénybe vevő </w:t>
      </w:r>
      <w:r w:rsidRPr="00930E2F">
        <w:rPr>
          <w:rFonts w:ascii="Palatino Linotype" w:eastAsiaTheme="minorHAnsi" w:hAnsi="Palatino Linotype"/>
          <w:bCs/>
          <w:kern w:val="2"/>
          <w:sz w:val="22"/>
          <w:szCs w:val="22"/>
          <w:lang w:bidi="he-IL"/>
        </w:rPr>
        <w:t>(továbbiakban: ellátott)</w:t>
      </w:r>
    </w:p>
    <w:p w14:paraId="7034D43C" w14:textId="77777777" w:rsidR="00930E2F" w:rsidRPr="00930E2F" w:rsidRDefault="00930E2F" w:rsidP="00930E2F">
      <w:pPr>
        <w:tabs>
          <w:tab w:val="right" w:pos="9356"/>
        </w:tabs>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Név: …………………………………………………………………………………</w:t>
      </w:r>
    </w:p>
    <w:p w14:paraId="35BEEA8C"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Születési neve: ………………………………………………………………………</w:t>
      </w:r>
    </w:p>
    <w:p w14:paraId="7838D44C"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Anyja neve: …………………………………………………………………………</w:t>
      </w:r>
    </w:p>
    <w:p w14:paraId="373566D7"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Születési helye, időpontja: ………………………………………………………….</w:t>
      </w:r>
    </w:p>
    <w:p w14:paraId="16B70A11"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Lakóhelye: ………………………………………………………………………….</w:t>
      </w:r>
    </w:p>
    <w:p w14:paraId="0709FE5A"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Tartózkodási helye: …………………………………………………………………</w:t>
      </w:r>
    </w:p>
    <w:p w14:paraId="256F83CF" w14:textId="77777777" w:rsidR="00930E2F" w:rsidRPr="00930E2F" w:rsidRDefault="00930E2F" w:rsidP="00A70A96">
      <w:pPr>
        <w:numPr>
          <w:ilvl w:val="0"/>
          <w:numId w:val="33"/>
        </w:numPr>
        <w:spacing w:before="0" w:after="160" w:line="259" w:lineRule="auto"/>
        <w:contextualSpacing/>
        <w:rPr>
          <w:rFonts w:ascii="Palatino Linotype" w:eastAsiaTheme="minorHAnsi" w:hAnsi="Palatino Linotype"/>
          <w:b/>
          <w:kern w:val="2"/>
          <w:sz w:val="22"/>
          <w:szCs w:val="22"/>
          <w:lang w:bidi="he-IL"/>
        </w:rPr>
      </w:pPr>
      <w:r w:rsidRPr="00930E2F">
        <w:rPr>
          <w:rFonts w:ascii="Palatino Linotype" w:eastAsiaTheme="minorHAnsi" w:hAnsi="Palatino Linotype"/>
          <w:b/>
          <w:kern w:val="2"/>
          <w:sz w:val="22"/>
          <w:szCs w:val="22"/>
          <w:lang w:bidi="he-IL"/>
        </w:rPr>
        <w:t xml:space="preserve">mint az ellátást igénybe vevő törvényes képviselője </w:t>
      </w:r>
      <w:r w:rsidRPr="00930E2F">
        <w:rPr>
          <w:rFonts w:ascii="Palatino Linotype" w:eastAsiaTheme="minorHAnsi" w:hAnsi="Palatino Linotype"/>
          <w:bCs/>
          <w:kern w:val="2"/>
          <w:sz w:val="22"/>
          <w:szCs w:val="22"/>
          <w:lang w:bidi="he-IL"/>
        </w:rPr>
        <w:t>(továbbiakban: törvényes képviselő)</w:t>
      </w:r>
    </w:p>
    <w:p w14:paraId="4220701E" w14:textId="77777777" w:rsidR="00930E2F" w:rsidRPr="00930E2F" w:rsidRDefault="00930E2F" w:rsidP="00930E2F">
      <w:pPr>
        <w:tabs>
          <w:tab w:val="right" w:pos="9356"/>
        </w:tabs>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Név: …………………………………………………………………………………</w:t>
      </w:r>
    </w:p>
    <w:p w14:paraId="717A1985"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Születési neve: ………………………………………………………………………</w:t>
      </w:r>
    </w:p>
    <w:p w14:paraId="7431EF5C"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Anyja neve: …………………………………………………………………………</w:t>
      </w:r>
    </w:p>
    <w:p w14:paraId="3AB899ED"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Születési helye, időpontja: ………………………………………………………….</w:t>
      </w:r>
    </w:p>
    <w:p w14:paraId="56F5FC87"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Lakóhelye: ………………………………………………………………………….</w:t>
      </w:r>
    </w:p>
    <w:p w14:paraId="35E5A24E"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Tartózkodási helye: …………………………………………………………………</w:t>
      </w:r>
    </w:p>
    <w:p w14:paraId="45906D51" w14:textId="77777777" w:rsidR="00930E2F" w:rsidRPr="00930E2F" w:rsidRDefault="00930E2F" w:rsidP="00930E2F">
      <w:pPr>
        <w:spacing w:before="0" w:after="240"/>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szociális szolgáltatást igénybe vevő között a mai napon az alábbiak szerint:</w:t>
      </w:r>
    </w:p>
    <w:p w14:paraId="50BE943E" w14:textId="77777777" w:rsidR="00930E2F" w:rsidRPr="00930E2F" w:rsidRDefault="00930E2F" w:rsidP="00930E2F">
      <w:pPr>
        <w:spacing w:before="0" w:after="160" w:line="259" w:lineRule="auto"/>
        <w:jc w:val="left"/>
        <w:rPr>
          <w:rFonts w:ascii="Palatino Linotype" w:eastAsiaTheme="minorHAnsi" w:hAnsi="Palatino Linotype"/>
          <w:kern w:val="2"/>
          <w:sz w:val="22"/>
          <w:szCs w:val="22"/>
          <w:lang w:bidi="he-IL"/>
        </w:rPr>
      </w:pPr>
      <w:r w:rsidRPr="00930E2F">
        <w:rPr>
          <w:rFonts w:ascii="Palatino Linotype" w:eastAsiaTheme="minorHAnsi" w:hAnsi="Palatino Linotype"/>
          <w:b/>
          <w:kern w:val="2"/>
          <w:sz w:val="22"/>
          <w:szCs w:val="22"/>
          <w:lang w:bidi="he-IL"/>
        </w:rPr>
        <w:t>1. Az ellátás időtartama:</w:t>
      </w:r>
      <w:r w:rsidRPr="00930E2F">
        <w:rPr>
          <w:rFonts w:ascii="Palatino Linotype" w:eastAsiaTheme="minorHAnsi" w:hAnsi="Palatino Linotype"/>
          <w:kern w:val="2"/>
          <w:sz w:val="22"/>
          <w:szCs w:val="22"/>
          <w:lang w:bidi="he-IL"/>
        </w:rPr>
        <w:t xml:space="preserve">         határozatlan időtartamú                        határozott időtartamú </w:t>
      </w:r>
    </w:p>
    <w:p w14:paraId="3A49E3DE" w14:textId="77777777" w:rsidR="00930E2F" w:rsidRPr="00930E2F" w:rsidRDefault="00930E2F" w:rsidP="00930E2F">
      <w:pPr>
        <w:spacing w:before="240" w:after="24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ellátás igénybevételének kezdő időpontja: ................... év ............................ hó ......... nap</w:t>
      </w:r>
    </w:p>
    <w:p w14:paraId="3FB79138" w14:textId="77777777" w:rsidR="00930E2F" w:rsidRPr="00930E2F" w:rsidRDefault="00930E2F" w:rsidP="00C20D13">
      <w:pPr>
        <w:spacing w:before="240" w:after="36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ellátás igénybevételének befejező időpontja: (határozott időtartamú ellátás esetén) </w:t>
      </w:r>
    </w:p>
    <w:p w14:paraId="004AD575" w14:textId="77777777" w:rsidR="00930E2F" w:rsidRPr="00930E2F" w:rsidRDefault="00930E2F" w:rsidP="00930E2F">
      <w:pPr>
        <w:spacing w:before="240" w:after="24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……………év.................................. hó .......... nap</w:t>
      </w:r>
    </w:p>
    <w:p w14:paraId="797D2BE2" w14:textId="77777777" w:rsidR="00A70A96" w:rsidRDefault="00A70A96" w:rsidP="00930E2F">
      <w:pPr>
        <w:spacing w:before="0"/>
        <w:jc w:val="left"/>
        <w:rPr>
          <w:rFonts w:ascii="Palatino Linotype" w:eastAsiaTheme="minorHAnsi" w:hAnsi="Palatino Linotype"/>
          <w:b/>
          <w:kern w:val="2"/>
          <w:sz w:val="22"/>
          <w:szCs w:val="22"/>
          <w:lang w:bidi="he-IL"/>
        </w:rPr>
      </w:pPr>
    </w:p>
    <w:p w14:paraId="51EBA140" w14:textId="293BE2EB" w:rsidR="00930E2F" w:rsidRPr="00930E2F" w:rsidRDefault="00930E2F" w:rsidP="00A70A96">
      <w:pPr>
        <w:spacing w:before="0"/>
        <w:jc w:val="left"/>
        <w:rPr>
          <w:rFonts w:ascii="Palatino Linotype" w:eastAsiaTheme="minorHAnsi" w:hAnsi="Palatino Linotype"/>
          <w:b/>
          <w:kern w:val="2"/>
          <w:sz w:val="22"/>
          <w:szCs w:val="22"/>
          <w:lang w:bidi="he-IL"/>
        </w:rPr>
      </w:pPr>
      <w:r w:rsidRPr="00930E2F">
        <w:rPr>
          <w:rFonts w:ascii="Palatino Linotype" w:eastAsiaTheme="minorHAnsi" w:hAnsi="Palatino Linotype"/>
          <w:b/>
          <w:kern w:val="2"/>
          <w:sz w:val="22"/>
          <w:szCs w:val="22"/>
          <w:lang w:bidi="he-IL"/>
        </w:rPr>
        <w:t>2. A nyújtott szolgáltatás tartalma:</w:t>
      </w:r>
    </w:p>
    <w:p w14:paraId="5795F37C" w14:textId="77777777" w:rsidR="00930E2F" w:rsidRPr="00930E2F" w:rsidRDefault="00930E2F" w:rsidP="00A70A96">
      <w:pPr>
        <w:spacing w:before="0" w:after="6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nappali ellátást biztosító intézmény</w:t>
      </w:r>
    </w:p>
    <w:p w14:paraId="2EAABF1A" w14:textId="77777777" w:rsidR="00930E2F" w:rsidRPr="00930E2F" w:rsidRDefault="00930E2F" w:rsidP="00930E2F">
      <w:pPr>
        <w:spacing w:before="0" w:after="6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a) </w:t>
      </w:r>
      <w:r w:rsidRPr="00930E2F">
        <w:rPr>
          <w:rFonts w:ascii="Palatino Linotype" w:eastAsiaTheme="minorHAnsi" w:hAnsi="Palatino Linotype"/>
          <w:kern w:val="2"/>
          <w:sz w:val="22"/>
          <w:szCs w:val="22"/>
          <w:lang w:bidi="he-IL"/>
        </w:rPr>
        <w:t>az ellátást igénybe vevők részére szociális, egészségi, mentális állapotuknak megfelelő napi életritmust biztosító szolgáltatást nyújt,</w:t>
      </w:r>
    </w:p>
    <w:p w14:paraId="6772273A" w14:textId="77777777" w:rsidR="00930E2F" w:rsidRPr="00930E2F" w:rsidRDefault="00930E2F" w:rsidP="00930E2F">
      <w:pPr>
        <w:spacing w:before="0" w:after="6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b) </w:t>
      </w:r>
      <w:r w:rsidRPr="00930E2F">
        <w:rPr>
          <w:rFonts w:ascii="Palatino Linotype" w:eastAsiaTheme="minorHAnsi" w:hAnsi="Palatino Linotype"/>
          <w:kern w:val="2"/>
          <w:sz w:val="22"/>
          <w:szCs w:val="22"/>
          <w:lang w:bidi="he-IL"/>
        </w:rPr>
        <w:t>a helyi igényeknek megfelelő közösségi programokat szervez, valamint helyet biztosít a közösségi szervezésű programoknak, csoportoknak,</w:t>
      </w:r>
    </w:p>
    <w:p w14:paraId="2157D3A8" w14:textId="77777777" w:rsidR="00930E2F" w:rsidRPr="00930E2F" w:rsidRDefault="00930E2F" w:rsidP="00930E2F">
      <w:pPr>
        <w:spacing w:before="0" w:after="6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c) </w:t>
      </w:r>
      <w:r w:rsidRPr="00930E2F">
        <w:rPr>
          <w:rFonts w:ascii="Palatino Linotype" w:eastAsiaTheme="minorHAnsi" w:hAnsi="Palatino Linotype"/>
          <w:kern w:val="2"/>
          <w:sz w:val="22"/>
          <w:szCs w:val="22"/>
          <w:lang w:bidi="he-IL"/>
        </w:rPr>
        <w:t>biztosítja, hogy a szolgáltatás nyitott formában, az ellátotti kör és a lakosság által egyaránt elérhető módon működjön.</w:t>
      </w:r>
    </w:p>
    <w:p w14:paraId="415FA9F9" w14:textId="77777777" w:rsidR="00930E2F" w:rsidRPr="00930E2F" w:rsidRDefault="00930E2F" w:rsidP="00930E2F">
      <w:pPr>
        <w:spacing w:after="6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Az ellátás biztosítja:</w:t>
      </w:r>
    </w:p>
    <w:p w14:paraId="0E089C69" w14:textId="77777777" w:rsidR="00930E2F" w:rsidRPr="00930E2F" w:rsidRDefault="00930E2F" w:rsidP="00A70A96">
      <w:pPr>
        <w:numPr>
          <w:ilvl w:val="0"/>
          <w:numId w:val="16"/>
        </w:numPr>
        <w:spacing w:before="0" w:after="6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tagok kulturált, hasznos szabadidő eltöltését,</w:t>
      </w:r>
    </w:p>
    <w:p w14:paraId="7B6531A5" w14:textId="77777777" w:rsidR="00930E2F" w:rsidRPr="00930E2F" w:rsidRDefault="00930E2F" w:rsidP="00A70A96">
      <w:pPr>
        <w:numPr>
          <w:ilvl w:val="0"/>
          <w:numId w:val="16"/>
        </w:numPr>
        <w:spacing w:before="0" w:after="6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tagok részére – a házirendben meghatározott nyitvatartási időben – a klub helyiségeinek, berendezési és felszerelési tárgyainak térítésmentes használatát,</w:t>
      </w:r>
    </w:p>
    <w:p w14:paraId="742E8E69" w14:textId="77777777" w:rsidR="00930E2F" w:rsidRPr="00930E2F" w:rsidRDefault="00930E2F" w:rsidP="00A70A96">
      <w:pPr>
        <w:numPr>
          <w:ilvl w:val="0"/>
          <w:numId w:val="16"/>
        </w:numPr>
        <w:spacing w:before="0" w:after="6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étkezést (melyért a szociális helyzettől függően térítési díjat kell fizetni az érvényben lévő jogszabályok alapján),</w:t>
      </w:r>
    </w:p>
    <w:p w14:paraId="391A3B92" w14:textId="77777777" w:rsidR="00930E2F" w:rsidRPr="00930E2F" w:rsidRDefault="00930E2F" w:rsidP="00A70A96">
      <w:pPr>
        <w:numPr>
          <w:ilvl w:val="0"/>
          <w:numId w:val="16"/>
        </w:numPr>
        <w:spacing w:before="0" w:after="60"/>
        <w:ind w:left="714" w:hanging="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az 1/2000. (I. 7.) SzCsM rendelet (a személyes gondoskodást nyújtó szociális intézmények szakmai feladatairól és működésük feltételeiről) 77. §-a szerinti szolgáltatási elemeket.</w:t>
      </w:r>
    </w:p>
    <w:p w14:paraId="3E6C1965" w14:textId="77777777" w:rsidR="00930E2F" w:rsidRPr="00930E2F" w:rsidRDefault="00930E2F" w:rsidP="00930E2F">
      <w:pPr>
        <w:spacing w:before="0" w:after="60"/>
        <w:rPr>
          <w:rFonts w:ascii="Palatino Linotype" w:eastAsia="Times New Roman" w:hAnsi="Palatino Linotype"/>
          <w:sz w:val="22"/>
          <w:szCs w:val="22"/>
          <w:lang w:eastAsia="hu-HU"/>
        </w:rPr>
      </w:pPr>
      <w:bookmarkStart w:id="74" w:name="_Hlk161903883"/>
      <w:r w:rsidRPr="00930E2F">
        <w:rPr>
          <w:rFonts w:ascii="Palatino Linotype" w:eastAsia="Times New Roman" w:hAnsi="Palatino Linotype"/>
          <w:sz w:val="22"/>
          <w:szCs w:val="22"/>
          <w:lang w:eastAsia="hu-HU"/>
        </w:rPr>
        <w:t>A demens személyek nappali ellátására vonatkozó szabályokat az alábbi eltérésekkel alkalmazzuk (kiegészítve azokat):</w:t>
      </w:r>
      <w:bookmarkEnd w:id="74"/>
    </w:p>
    <w:p w14:paraId="54170ADC" w14:textId="77777777" w:rsidR="00930E2F" w:rsidRPr="00930E2F" w:rsidRDefault="00930E2F" w:rsidP="00DF15C9">
      <w:pPr>
        <w:numPr>
          <w:ilvl w:val="0"/>
          <w:numId w:val="41"/>
        </w:numPr>
        <w:spacing w:before="0" w:after="40" w:line="259" w:lineRule="auto"/>
        <w:ind w:left="714"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egyéni és csoportos foglalkozásokat napi rendszerességgel szervezünk,</w:t>
      </w:r>
    </w:p>
    <w:p w14:paraId="13088B97" w14:textId="77777777" w:rsidR="00930E2F" w:rsidRPr="00930E2F" w:rsidRDefault="00930E2F" w:rsidP="00DF15C9">
      <w:pPr>
        <w:numPr>
          <w:ilvl w:val="0"/>
          <w:numId w:val="41"/>
        </w:numPr>
        <w:spacing w:before="0" w:after="160" w:line="259" w:lineRule="auto"/>
        <w:ind w:left="714"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gondozói felügyeletet a nyitvatartási idő alatt folyamatosan biztosítjuk.</w:t>
      </w:r>
    </w:p>
    <w:p w14:paraId="49DFE863" w14:textId="77777777" w:rsidR="00930E2F" w:rsidRPr="00930E2F" w:rsidRDefault="00930E2F" w:rsidP="00930E2F">
      <w:pPr>
        <w:jc w:val="left"/>
        <w:rPr>
          <w:rFonts w:ascii="Palatino Linotype" w:eastAsiaTheme="minorHAnsi" w:hAnsi="Palatino Linotype"/>
          <w:b/>
          <w:bCs/>
          <w:kern w:val="2"/>
          <w:sz w:val="22"/>
          <w:szCs w:val="22"/>
          <w:lang w:bidi="he-IL"/>
        </w:rPr>
      </w:pPr>
      <w:r w:rsidRPr="00930E2F">
        <w:rPr>
          <w:rFonts w:ascii="Palatino Linotype" w:eastAsiaTheme="minorHAnsi" w:hAnsi="Palatino Linotype"/>
          <w:b/>
          <w:bCs/>
          <w:kern w:val="2"/>
          <w:sz w:val="22"/>
          <w:szCs w:val="22"/>
          <w:lang w:bidi="he-IL"/>
        </w:rPr>
        <w:t>2.1. Az igénybevétel helyszíne:</w:t>
      </w:r>
    </w:p>
    <w:p w14:paraId="2DE2F136" w14:textId="77777777" w:rsidR="00930E2F" w:rsidRPr="00930E2F" w:rsidRDefault="00930E2F" w:rsidP="00DF15C9">
      <w:pPr>
        <w:numPr>
          <w:ilvl w:val="0"/>
          <w:numId w:val="13"/>
        </w:numPr>
        <w:spacing w:before="60" w:after="200" w:line="259" w:lineRule="auto"/>
        <w:ind w:left="714"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1071 Budapest, Dózsa György út 46.                 </w:t>
      </w:r>
    </w:p>
    <w:p w14:paraId="764C76E3" w14:textId="77777777" w:rsidR="00930E2F" w:rsidRPr="00930E2F" w:rsidRDefault="00930E2F" w:rsidP="00930E2F">
      <w:pPr>
        <w:spacing w:before="60" w:after="60"/>
        <w:jc w:val="left"/>
        <w:rPr>
          <w:rFonts w:ascii="Palatino Linotype" w:eastAsia="Times New Roman" w:hAnsi="Palatino Linotype"/>
          <w:sz w:val="22"/>
          <w:szCs w:val="22"/>
          <w:lang w:eastAsia="hu-HU"/>
        </w:rPr>
      </w:pPr>
      <w:r w:rsidRPr="00930E2F">
        <w:rPr>
          <w:rFonts w:ascii="Palatino Linotype" w:eastAsia="Times New Roman" w:hAnsi="Palatino Linotype"/>
          <w:b/>
          <w:bCs/>
          <w:sz w:val="22"/>
          <w:szCs w:val="22"/>
          <w:lang w:eastAsia="hu-HU"/>
        </w:rPr>
        <w:t>2.2. Diétás étkezés igénybevétele:</w:t>
      </w:r>
      <w:r w:rsidRPr="00930E2F">
        <w:rPr>
          <w:rFonts w:ascii="Palatino Linotype" w:eastAsia="Times New Roman" w:hAnsi="Palatino Linotype"/>
          <w:sz w:val="22"/>
          <w:szCs w:val="22"/>
          <w:lang w:eastAsia="hu-HU"/>
        </w:rPr>
        <w:t xml:space="preserve">                         igen                              nem</w:t>
      </w:r>
    </w:p>
    <w:p w14:paraId="6E79CD3C" w14:textId="77777777" w:rsidR="00930E2F" w:rsidRPr="00930E2F" w:rsidRDefault="00930E2F" w:rsidP="00930E2F">
      <w:pPr>
        <w:spacing w:before="240"/>
        <w:jc w:val="center"/>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diétás étkezés fajtája: ………………………………………………………………</w:t>
      </w:r>
    </w:p>
    <w:p w14:paraId="51C370DB" w14:textId="77777777" w:rsidR="00930E2F" w:rsidRPr="00930E2F" w:rsidRDefault="00930E2F" w:rsidP="00930E2F">
      <w:pPr>
        <w:spacing w:before="60" w:after="60"/>
        <w:jc w:val="left"/>
        <w:rPr>
          <w:rFonts w:ascii="Palatino Linotype" w:eastAsia="Times New Roman" w:hAnsi="Palatino Linotype"/>
          <w:sz w:val="22"/>
          <w:szCs w:val="22"/>
          <w:lang w:eastAsia="hu-HU"/>
        </w:rPr>
      </w:pPr>
      <w:r w:rsidRPr="00930E2F">
        <w:rPr>
          <w:rFonts w:ascii="Palatino Linotype" w:eastAsia="Times New Roman" w:hAnsi="Palatino Linotype"/>
          <w:b/>
          <w:sz w:val="22"/>
          <w:szCs w:val="22"/>
          <w:lang w:eastAsia="hu-HU"/>
        </w:rPr>
        <w:t>3. A szociális étkeztetéshez kapcsolódó térítési díj</w:t>
      </w:r>
    </w:p>
    <w:p w14:paraId="51CD575A" w14:textId="77777777" w:rsidR="00930E2F" w:rsidRPr="00930E2F" w:rsidRDefault="00930E2F" w:rsidP="00930E2F">
      <w:pPr>
        <w:spacing w:before="0" w:after="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étkeztetés keretében főétkezésként napi egyszeri meleg ételt biztosítunk ellátottaink részére.</w:t>
      </w:r>
    </w:p>
    <w:p w14:paraId="4D9CF0B6" w14:textId="77777777" w:rsidR="00930E2F" w:rsidRPr="00930E2F" w:rsidRDefault="00930E2F" w:rsidP="00930E2F">
      <w:pPr>
        <w:spacing w:before="0" w:after="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étkeztetés a személyes gondoskodás keretébe tartozó szociális alapszolgáltatás, melyet az önkormányzat nyújt, szabályait pedig a Szt. alapján a Budapest Főváros VII. kerület Erzsébetváros Önkormányzat Képviselő Testületének 6/2016. (II.18.) önkormányzati rendelete szabályozza.</w:t>
      </w:r>
    </w:p>
    <w:p w14:paraId="18CB47DE" w14:textId="77777777" w:rsidR="00930E2F" w:rsidRPr="00930E2F" w:rsidRDefault="00930E2F" w:rsidP="00930E2F">
      <w:pPr>
        <w:spacing w:before="0" w:after="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önkormányzat által biztosított szociális étkeztetés, házi segítségnyújtás, valamint az étkeztetés házhoz szállításának személyi térítési díjait a fenti önkormányzati rendelet 2. számú melléklete tartalmazza - figyelembe véve</w:t>
      </w:r>
      <w:r w:rsidRPr="00930E2F">
        <w:rPr>
          <w:rFonts w:ascii="Palatino Linotype" w:eastAsiaTheme="minorHAnsi" w:hAnsi="Palatino Linotype"/>
          <w:bCs/>
          <w:iCs/>
          <w:kern w:val="2"/>
          <w:sz w:val="22"/>
          <w:szCs w:val="22"/>
          <w:lang w:bidi="he-IL"/>
        </w:rPr>
        <w:t xml:space="preserve"> a szociális igazgatásról és szociális ellátásokról szóló 1993. évi III. törvény (továbbiakban: Szt.)</w:t>
      </w:r>
      <w:r w:rsidRPr="00930E2F">
        <w:rPr>
          <w:rFonts w:ascii="Palatino Linotype" w:eastAsiaTheme="minorHAnsi" w:hAnsi="Palatino Linotype"/>
          <w:kern w:val="2"/>
          <w:sz w:val="22"/>
          <w:szCs w:val="22"/>
          <w:lang w:bidi="he-IL"/>
        </w:rPr>
        <w:t xml:space="preserve"> 115. § (1) bekezdését. </w:t>
      </w:r>
    </w:p>
    <w:p w14:paraId="4990C9A5" w14:textId="77777777" w:rsidR="00930E2F" w:rsidRPr="00930E2F" w:rsidRDefault="00930E2F" w:rsidP="00930E2F">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szolgáltatás térítési díját előre, a szolgáltatást megelőző hónapban kell megfizetni a Humán Szolgáltató Dózsa György út 70. szám alatti telephelyén, személyesen, pénztári nyitvatartási időben. A készpénzes fizetési mód mellett lehetőség van bankkártyával, illetve átutalással is rendezni a térítési díj összegét.</w:t>
      </w:r>
    </w:p>
    <w:p w14:paraId="5294890B" w14:textId="77777777" w:rsidR="00930E2F" w:rsidRPr="00930E2F" w:rsidRDefault="00930E2F" w:rsidP="00A70A96">
      <w:pPr>
        <w:spacing w:before="0"/>
        <w:rPr>
          <w:rFonts w:ascii="Palatino Linotype" w:eastAsiaTheme="minorHAnsi" w:hAnsi="Palatino Linotype"/>
          <w:b/>
          <w:bCs/>
          <w:kern w:val="2"/>
          <w:sz w:val="22"/>
          <w:szCs w:val="22"/>
          <w:lang w:bidi="he-IL"/>
        </w:rPr>
      </w:pPr>
      <w:r w:rsidRPr="00930E2F">
        <w:rPr>
          <w:rFonts w:ascii="Palatino Linotype" w:eastAsiaTheme="minorHAnsi" w:hAnsi="Palatino Linotype"/>
          <w:b/>
          <w:bCs/>
          <w:kern w:val="2"/>
          <w:sz w:val="22"/>
          <w:szCs w:val="22"/>
          <w:lang w:bidi="he-IL"/>
        </w:rPr>
        <w:t>3.1. A szolgáltatás lemondása</w:t>
      </w:r>
    </w:p>
    <w:p w14:paraId="275A5D7D" w14:textId="77777777" w:rsidR="00930E2F" w:rsidRPr="00930E2F" w:rsidRDefault="00930E2F" w:rsidP="00930E2F">
      <w:pPr>
        <w:spacing w:before="0" w:after="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 29/1993 (II.17.) a személyes gondoskodást nyújtó szociális ellátások térítési díjáról szóló Korm. rendelet alapján, ha az ellátást betegség vagy más ok miatt a jogosult nem kívánja igénybe venni, a távolmaradást az intézmény vezetőjének – helyben a Étkeztetési csoport munkatársának - legalább két munkanappal a távolmaradást megelőzően írásban és/vagy személyesen a Dózsa György út 70. szám alatti telephelyen, telefonon a 06-1/342-5907-es telefonszámon vagy elektronikus levélben a </w:t>
      </w:r>
      <w:hyperlink r:id="rId17" w:history="1">
        <w:r w:rsidRPr="00930E2F">
          <w:rPr>
            <w:rFonts w:ascii="Palatino Linotype" w:eastAsiaTheme="minorHAnsi" w:hAnsi="Palatino Linotype"/>
            <w:color w:val="0000FF"/>
            <w:kern w:val="2"/>
            <w:sz w:val="22"/>
            <w:szCs w:val="22"/>
            <w:u w:val="single"/>
            <w:lang w:bidi="he-IL"/>
          </w:rPr>
          <w:t>etkeztetes@bjhuman.hu</w:t>
        </w:r>
      </w:hyperlink>
      <w:r w:rsidRPr="00930E2F">
        <w:rPr>
          <w:rFonts w:ascii="Palatino Linotype" w:eastAsiaTheme="minorHAnsi" w:hAnsi="Palatino Linotype"/>
          <w:kern w:val="2"/>
          <w:sz w:val="22"/>
          <w:szCs w:val="22"/>
          <w:lang w:bidi="he-IL"/>
        </w:rPr>
        <w:t xml:space="preserve"> e-mail címen be kell jelenteni. </w:t>
      </w:r>
    </w:p>
    <w:p w14:paraId="22AEACED" w14:textId="3811D45A" w:rsidR="00930E2F" w:rsidRPr="00930E2F" w:rsidRDefault="00930E2F" w:rsidP="00930E2F">
      <w:pPr>
        <w:spacing w:before="0" w:after="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Ennek elmulasztása esetén a kötelezett a térítési díj megfizetésének kötelezettsége alól a távolmaradás kezdetétől számított 3. munkanaptól mentesül. A kötelezett a távolmaradás idejére mentesül a térítési díj megfizetésének kötelezettsége alól.</w:t>
      </w:r>
    </w:p>
    <w:p w14:paraId="222CD67E" w14:textId="77777777" w:rsidR="00930E2F" w:rsidRPr="00930E2F" w:rsidRDefault="00930E2F" w:rsidP="00A70A96">
      <w:pPr>
        <w:numPr>
          <w:ilvl w:val="0"/>
          <w:numId w:val="32"/>
        </w:numPr>
        <w:tabs>
          <w:tab w:val="right" w:pos="284"/>
        </w:tabs>
        <w:ind w:left="0" w:firstLine="0"/>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Az ellátás megszűnésének, megszüntetésének módja</w:t>
      </w:r>
    </w:p>
    <w:p w14:paraId="2D2D63CF"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intézményi jogviszony megszűnik:</w:t>
      </w:r>
    </w:p>
    <w:p w14:paraId="415AD357" w14:textId="77777777" w:rsidR="00930E2F" w:rsidRPr="00930E2F" w:rsidRDefault="00930E2F" w:rsidP="00A70A96">
      <w:pPr>
        <w:numPr>
          <w:ilvl w:val="0"/>
          <w:numId w:val="7"/>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 illetve törvényes képviselőjének kérelmére, közös megegyezéssel, megegyezés szerinti időpontban</w:t>
      </w:r>
      <w:r w:rsidRPr="00930E2F">
        <w:rPr>
          <w:rFonts w:ascii="Palatino Linotype" w:eastAsiaTheme="minorHAnsi" w:hAnsi="Palatino Linotype"/>
          <w:i/>
          <w:kern w:val="2"/>
          <w:sz w:val="22"/>
          <w:szCs w:val="22"/>
          <w:lang w:bidi="he-IL"/>
        </w:rPr>
        <w:t>,</w:t>
      </w:r>
    </w:p>
    <w:p w14:paraId="546A93F6" w14:textId="77777777" w:rsidR="00930E2F" w:rsidRPr="00930E2F" w:rsidRDefault="00930E2F" w:rsidP="00A70A96">
      <w:pPr>
        <w:numPr>
          <w:ilvl w:val="0"/>
          <w:numId w:val="7"/>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megállapodásban feltüntetett határozott idő lejártával,</w:t>
      </w:r>
    </w:p>
    <w:p w14:paraId="17BB18AA" w14:textId="77777777" w:rsidR="00930E2F" w:rsidRPr="00930E2F" w:rsidRDefault="00930E2F" w:rsidP="00A70A96">
      <w:pPr>
        <w:numPr>
          <w:ilvl w:val="0"/>
          <w:numId w:val="7"/>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 intézményben történő elhelyezésével, vagy halálával, </w:t>
      </w:r>
    </w:p>
    <w:p w14:paraId="7FADF27E" w14:textId="77777777" w:rsidR="00930E2F" w:rsidRPr="00930E2F" w:rsidRDefault="00930E2F" w:rsidP="00A70A96">
      <w:pPr>
        <w:numPr>
          <w:ilvl w:val="0"/>
          <w:numId w:val="7"/>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intézmény jogutód nélküli megszűnésével, </w:t>
      </w:r>
    </w:p>
    <w:p w14:paraId="4F3CC994" w14:textId="77777777" w:rsidR="00930E2F" w:rsidRPr="00930E2F" w:rsidRDefault="00930E2F" w:rsidP="00A70A96">
      <w:pPr>
        <w:numPr>
          <w:ilvl w:val="0"/>
          <w:numId w:val="7"/>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a szolgáltatást 30 napon túl nem veszi igénybe és erről írásban vagy szóban nem tájékoztatta az intézményt,</w:t>
      </w:r>
    </w:p>
    <w:p w14:paraId="6A0E0BB4" w14:textId="77777777" w:rsidR="00930E2F" w:rsidRPr="00930E2F" w:rsidRDefault="00930E2F" w:rsidP="00A70A96">
      <w:pPr>
        <w:numPr>
          <w:ilvl w:val="0"/>
          <w:numId w:val="7"/>
        </w:numPr>
        <w:spacing w:before="0" w:after="4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a törvényes képviselője vagy a térítési díjat megfizető személy térítésidíj-fizetési kötelezettségének nem tesz eleget.</w:t>
      </w:r>
    </w:p>
    <w:p w14:paraId="37E3E988" w14:textId="77777777" w:rsidR="00930E2F" w:rsidRPr="00930E2F" w:rsidRDefault="00930E2F" w:rsidP="00A70A96">
      <w:pPr>
        <w:spacing w:before="0" w:after="6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intézmény az alábbi indokkal szüntetheti meg a szolgáltatást: </w:t>
      </w:r>
    </w:p>
    <w:p w14:paraId="3D82EAE3" w14:textId="77777777" w:rsidR="00930E2F" w:rsidRPr="00930E2F" w:rsidRDefault="00930E2F" w:rsidP="00A70A96">
      <w:pPr>
        <w:numPr>
          <w:ilvl w:val="0"/>
          <w:numId w:val="9"/>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súlyosan megsérti a házirendet,</w:t>
      </w:r>
    </w:p>
    <w:p w14:paraId="6279D031" w14:textId="77777777" w:rsidR="00930E2F" w:rsidRPr="00930E2F" w:rsidRDefault="00930E2F" w:rsidP="00A70A96">
      <w:pPr>
        <w:numPr>
          <w:ilvl w:val="0"/>
          <w:numId w:val="9"/>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ha a jogosultság jogszabályi feltételei nem állnak fenn, </w:t>
      </w:r>
    </w:p>
    <w:p w14:paraId="7634DDCF" w14:textId="77777777" w:rsidR="00930E2F" w:rsidRPr="00930E2F" w:rsidRDefault="00930E2F" w:rsidP="00A70A96">
      <w:pPr>
        <w:numPr>
          <w:ilvl w:val="0"/>
          <w:numId w:val="9"/>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a törvényes képviselője vagy a térítési díjat megfizető személy a térítésidíj-fizetési kötelezettségnek nem tesz eleget, ha</w:t>
      </w:r>
    </w:p>
    <w:p w14:paraId="652E519F" w14:textId="77777777" w:rsidR="00930E2F" w:rsidRPr="00930E2F" w:rsidRDefault="00930E2F" w:rsidP="00A70A96">
      <w:pPr>
        <w:spacing w:before="0" w:after="0"/>
        <w:ind w:left="714"/>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hat hónapon át folyamatosan térítésidíj-tartozás áll fenn, és az a hatodik hónap utolsó napján a kéthavi személyi térítési díj összegét meghaladja, és</w:t>
      </w:r>
    </w:p>
    <w:p w14:paraId="3CFE31AE" w14:textId="77777777" w:rsidR="00930E2F" w:rsidRPr="00930E2F" w:rsidRDefault="00930E2F" w:rsidP="00A70A96">
      <w:pPr>
        <w:spacing w:before="0"/>
        <w:ind w:left="714"/>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b) vagyoni, jövedelmi viszonyai lehetővé teszik a térítési díj megfizetését.  </w:t>
      </w:r>
    </w:p>
    <w:p w14:paraId="7EC4AFC8"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ellátás megszüntetésével a jogosult, illetve törvényes képviselője nem ért egyet, az erre vonatkozó értesítés kézhezvételétől számított 8 napon belül panasszal fordulhat az intézmény fenntartójához, ezt követően a fenntartó döntésének felülvizsgálata - a döntés kézhezvételétől számított harminc napon belül - a bíróságtól kérhető.</w:t>
      </w:r>
    </w:p>
    <w:p w14:paraId="190141AC" w14:textId="1058134C" w:rsidR="00A70A96"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 fenti esetekben az ellátást változatlan feltételek mellett mindaddig biztosítani szükséges, amíg a fenntartó nem dönt, illetve a bíróság jogerős határozatot nem hoz. </w:t>
      </w:r>
    </w:p>
    <w:p w14:paraId="28AA8F23" w14:textId="77777777" w:rsidR="00930E2F" w:rsidRPr="00930E2F" w:rsidRDefault="00930E2F" w:rsidP="00DF15C9">
      <w:pPr>
        <w:numPr>
          <w:ilvl w:val="0"/>
          <w:numId w:val="32"/>
        </w:numPr>
        <w:tabs>
          <w:tab w:val="right" w:pos="284"/>
        </w:tabs>
        <w:spacing w:before="60" w:after="60" w:line="259" w:lineRule="auto"/>
        <w:ind w:left="0" w:firstLine="0"/>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Az ellátottak jogai, érdekvédelme, panaszjog gyakorlása</w:t>
      </w:r>
    </w:p>
    <w:p w14:paraId="3241F9F2"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ellátottnak joga van szociális helyzetére, egészségi és mentális állapotára tekintettel a szolgáltatás által biztosított teljes körű ellátásra, valamint egyéni szükségletei, speciális helyzete vagy állapota alapján az egyéni ellátás, szolgáltatás igénybevételére. A szolgáltatás biztosítása során az egyenlő bánásmód elvét meg kell tartani. A szolgáltatás az általa biztosított ellátást oly módon végzi, hogy figyelemmel legyen az ellátást igénybe vevőket megillető alkotmányos jogok maradéktalan és teljes körű tiszteletben tartására, különös figyelemmel:</w:t>
      </w:r>
    </w:p>
    <w:p w14:paraId="281E96A7" w14:textId="77777777" w:rsidR="00930E2F" w:rsidRPr="00930E2F" w:rsidRDefault="00930E2F" w:rsidP="00DF15C9">
      <w:pPr>
        <w:numPr>
          <w:ilvl w:val="0"/>
          <w:numId w:val="10"/>
        </w:numPr>
        <w:spacing w:before="0" w:after="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élethez, emberi méltósághoz, </w:t>
      </w:r>
    </w:p>
    <w:p w14:paraId="38864110" w14:textId="77777777" w:rsidR="00930E2F" w:rsidRPr="00930E2F" w:rsidRDefault="00930E2F" w:rsidP="00DF15C9">
      <w:pPr>
        <w:numPr>
          <w:ilvl w:val="0"/>
          <w:numId w:val="10"/>
        </w:numPr>
        <w:spacing w:before="0" w:after="0" w:line="259" w:lineRule="auto"/>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 testi épséghez, </w:t>
      </w:r>
    </w:p>
    <w:p w14:paraId="117AC5BA" w14:textId="77777777" w:rsidR="00930E2F" w:rsidRPr="00930E2F" w:rsidRDefault="00930E2F" w:rsidP="00DF15C9">
      <w:pPr>
        <w:numPr>
          <w:ilvl w:val="0"/>
          <w:numId w:val="10"/>
        </w:numPr>
        <w:spacing w:before="0" w:after="4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testi-lelki egészséghez való jogra.</w:t>
      </w:r>
    </w:p>
    <w:p w14:paraId="2E002BEA" w14:textId="77777777" w:rsidR="00930E2F" w:rsidRPr="00930E2F" w:rsidRDefault="00930E2F" w:rsidP="00930E2F">
      <w:pPr>
        <w:spacing w:before="0" w:after="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ellátást igénybe vevőt megilleti személyes adatainak védelme, valamint a magánéletével kapcsolatos titokvédelem. </w:t>
      </w:r>
    </w:p>
    <w:p w14:paraId="57A18473" w14:textId="77777777" w:rsidR="00930E2F" w:rsidRPr="00930E2F" w:rsidRDefault="00930E2F" w:rsidP="00930E2F">
      <w:pPr>
        <w:spacing w:before="0" w:after="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 a törvényes képviselő, a hozzátartozó, valamint az ellátott jogait és érdekeit képviselő társadalmi szervezet panasszal élhet a szolgáltatás szakmai vezetőjénél, az intézmény vezetőjénél, az ellátottjogi képviselőnél, ha az őt megillető jogok gyakorlásával kapcsolatban vagy az ellátás körülményeit érintően kifogása van vagy sérelem éri. </w:t>
      </w:r>
    </w:p>
    <w:p w14:paraId="1C6AE63E" w14:textId="60412D36" w:rsidR="00930E2F" w:rsidRPr="00930E2F" w:rsidRDefault="00930E2F" w:rsidP="00930E2F">
      <w:pPr>
        <w:spacing w:before="0" w:after="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intézményvezető tizenöt napon belül köteles a panasztevőt 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14:paraId="4C0F954A" w14:textId="77777777" w:rsidR="00930E2F" w:rsidRPr="00930E2F" w:rsidRDefault="00930E2F" w:rsidP="00930E2F">
      <w:pPr>
        <w:spacing w:before="0" w:after="60"/>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 xml:space="preserve">6. Az ellátottjogi képviselő </w:t>
      </w:r>
    </w:p>
    <w:p w14:paraId="0CDF1DA4" w14:textId="77777777" w:rsidR="00930E2F" w:rsidRPr="00930E2F" w:rsidRDefault="00930E2F" w:rsidP="00930E2F">
      <w:pPr>
        <w:spacing w:before="20" w:after="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ellátottjogi képviselő segítséget nyújt a szolgáltatást igénybe vevőnek a jogai gyakorlásában. </w:t>
      </w:r>
    </w:p>
    <w:p w14:paraId="6680C350" w14:textId="77777777" w:rsidR="00930E2F" w:rsidRPr="00930E2F" w:rsidRDefault="00930E2F" w:rsidP="00930E2F">
      <w:pPr>
        <w:spacing w:before="20" w:after="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ellátottjogi képviselő az ellátást nyújtó intézménytől független, működését az Integrált Jogvédelmi Szolgálat keretein belül végzi. A szolgáltatást nyújtó az ellátottakat tájékoztatja az ellátottjogi képviselő által nyújtható segítségadás lehetőségéről, az ellátottjogi képviselő elérhetőségéről, fogadóórájának időpontjáról. </w:t>
      </w:r>
    </w:p>
    <w:p w14:paraId="74D1D0BE" w14:textId="77777777" w:rsidR="00930E2F" w:rsidRPr="00930E2F" w:rsidRDefault="00930E2F" w:rsidP="00930E2F">
      <w:pPr>
        <w:spacing w:before="20" w:after="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ellátottjogi képviselő neve, elérhetősége az intézmény telephelyeinek faliújságjain megtalálható.</w:t>
      </w:r>
    </w:p>
    <w:p w14:paraId="3041EC74" w14:textId="77777777" w:rsidR="00930E2F" w:rsidRPr="00930E2F" w:rsidRDefault="00930E2F" w:rsidP="00930E2F">
      <w:pPr>
        <w:tabs>
          <w:tab w:val="right" w:pos="284"/>
        </w:tabs>
        <w:spacing w:before="60" w:after="60"/>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7. Személyes adatok kezelése</w:t>
      </w:r>
    </w:p>
    <w:p w14:paraId="6C18F97A" w14:textId="77777777" w:rsidR="00930E2F" w:rsidRPr="00930E2F" w:rsidRDefault="00930E2F" w:rsidP="00930E2F">
      <w:pPr>
        <w:spacing w:before="0" w:after="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A szolgáltatást nyújtó az ellátott adatait a Szt. alapján tartja nyilván és az információs önrendelkezési jogról és az információszabadságról szóló 2011. évi CXII törvény előírásainak megfelelően kezeli. </w:t>
      </w:r>
    </w:p>
    <w:p w14:paraId="1527A746" w14:textId="77777777" w:rsidR="00930E2F" w:rsidRPr="00930E2F" w:rsidRDefault="00930E2F" w:rsidP="00930E2F">
      <w:pPr>
        <w:spacing w:before="0" w:after="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Az ellátott/törvényes képviselője tudomásul veszi a Humán Szolgáltató nyilvántartási, és egyéb jogszabályokban meghatározott szakmai dokumentációs kötelezettségét, egyúttal hozzájárul adatainak a 415/2015. (XII.23.) Korm. rendelet által meghatározott kezeléséhez. </w:t>
      </w:r>
    </w:p>
    <w:p w14:paraId="2D48D5EA" w14:textId="77777777" w:rsidR="00930E2F" w:rsidRPr="00930E2F" w:rsidRDefault="00930E2F" w:rsidP="00930E2F">
      <w:pPr>
        <w:tabs>
          <w:tab w:val="right" w:pos="284"/>
        </w:tabs>
        <w:spacing w:before="40" w:after="40"/>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8. Tájékoztatás</w:t>
      </w:r>
    </w:p>
    <w:p w14:paraId="5E432F4C" w14:textId="77777777" w:rsidR="00930E2F" w:rsidRPr="00930E2F" w:rsidRDefault="00930E2F" w:rsidP="00930E2F">
      <w:pPr>
        <w:tabs>
          <w:tab w:val="right" w:pos="284"/>
        </w:tabs>
        <w:spacing w:before="0" w:after="4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szolgáltatást igénybe vevő/törvényes képviselője a megállapodás aláírásával elismeri, hogy teljeskörű tájékoztatást kapott az ellátás tartalmáról, a házirendről, a térítési díj fizetésével kapcsolatos szabályokról, az intézményben vezetett nyilvántartásokról, adatkezelésről és adatvédelemről.</w:t>
      </w:r>
    </w:p>
    <w:p w14:paraId="527A66C7" w14:textId="77777777" w:rsidR="00930E2F" w:rsidRDefault="00930E2F" w:rsidP="00C20D13">
      <w:pPr>
        <w:spacing w:before="0"/>
        <w:rPr>
          <w:rFonts w:ascii="Palatino Linotype" w:eastAsia="Calibri" w:hAnsi="Palatino Linotype"/>
          <w:sz w:val="22"/>
          <w:szCs w:val="22"/>
        </w:rPr>
      </w:pPr>
      <w:r w:rsidRPr="00930E2F">
        <w:rPr>
          <w:rFonts w:ascii="Palatino Linotype" w:eastAsia="Calibri" w:hAnsi="Palatino Linotype"/>
          <w:sz w:val="22"/>
          <w:szCs w:val="22"/>
        </w:rPr>
        <w:t>Nyilatkozik, hogy a tájékoztatásban foglaltakat tudomásul veszi és tiszteletben tartja, és hogy az ellátást igénybe vevő szociális ellátásra való jogosultságának feltételeit és a természetes személyazonosító adatait érintő változásokról 15 napon belül értesíti az intézmény vezetőjét.</w:t>
      </w:r>
    </w:p>
    <w:p w14:paraId="0DA7CC55" w14:textId="77777777" w:rsidR="0037562B" w:rsidRPr="00930E2F" w:rsidRDefault="0037562B" w:rsidP="00C20D13">
      <w:pPr>
        <w:spacing w:before="0"/>
        <w:rPr>
          <w:rFonts w:ascii="Palatino Linotype" w:eastAsia="Calibri" w:hAnsi="Palatino Linotype"/>
          <w:sz w:val="22"/>
          <w:szCs w:val="22"/>
        </w:rPr>
      </w:pPr>
    </w:p>
    <w:p w14:paraId="3CC5B6E9" w14:textId="77777777" w:rsidR="00930E2F" w:rsidRPr="00930E2F" w:rsidRDefault="00930E2F" w:rsidP="00C20D13">
      <w:pPr>
        <w:tabs>
          <w:tab w:val="right" w:pos="284"/>
        </w:tabs>
        <w:spacing w:before="40"/>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9. Egyéb rendelkezések</w:t>
      </w:r>
    </w:p>
    <w:p w14:paraId="0806E197" w14:textId="77777777" w:rsidR="00930E2F" w:rsidRPr="00930E2F" w:rsidRDefault="00930E2F" w:rsidP="00C20D13">
      <w:pPr>
        <w:spacing w:before="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Jelen megállapodásban nem szabályozott kérdésekben a Ptk. vonatkozó szabályai, továbbá a szociális igazgatásról és szociális ellátásokról szóló és azokhoz kapcsolódó vonatkozó jogszabályok rendelkezései az irányadók.</w:t>
      </w:r>
    </w:p>
    <w:p w14:paraId="0B090246" w14:textId="77777777" w:rsidR="00930E2F" w:rsidRPr="00930E2F" w:rsidRDefault="00930E2F" w:rsidP="00C20D13">
      <w:pPr>
        <w:spacing w:before="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Megegyezés hiányában - a nem vagyonjogi - vitás kérdések eldöntésére felek a Pesti Központi Kerületi Bíróság illetékességét kötik ki.</w:t>
      </w:r>
    </w:p>
    <w:p w14:paraId="73A8F58B" w14:textId="77777777" w:rsidR="00930E2F" w:rsidRPr="00930E2F" w:rsidRDefault="00930E2F" w:rsidP="00C20D13">
      <w:pPr>
        <w:spacing w:before="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Alulírott ellátott, illetve kötelezett a mai napon a megállapodás egy példányát átvettem, és a benne foglaltakat tudomásul vettem.</w:t>
      </w:r>
    </w:p>
    <w:p w14:paraId="33E0C597" w14:textId="77777777" w:rsidR="00930E2F" w:rsidRPr="00930E2F" w:rsidRDefault="00930E2F" w:rsidP="00C20D13">
      <w:pPr>
        <w:spacing w:before="40" w:after="2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Alulírottak a jelen megállapodást elolvasás után, mint akaratukkal mindenben megegyezőt jóváhagyólag írják alá.</w:t>
      </w:r>
    </w:p>
    <w:p w14:paraId="51090181" w14:textId="77777777" w:rsidR="00930E2F" w:rsidRPr="00930E2F" w:rsidRDefault="00930E2F" w:rsidP="00930E2F">
      <w:pPr>
        <w:spacing w:before="0" w:after="160" w:line="259" w:lineRule="auto"/>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Budapest,   ........... év ........................... hó ...... nap</w:t>
      </w:r>
    </w:p>
    <w:p w14:paraId="618B8EEC" w14:textId="77777777" w:rsidR="00930E2F" w:rsidRPr="00930E2F" w:rsidRDefault="00930E2F" w:rsidP="00930E2F">
      <w:pPr>
        <w:spacing w:before="0" w:after="160" w:line="259" w:lineRule="auto"/>
        <w:rPr>
          <w:rFonts w:ascii="Palatino Linotype" w:eastAsia="Calibri" w:hAnsi="Palatino Linotype"/>
          <w:kern w:val="2"/>
          <w:sz w:val="22"/>
          <w:szCs w:val="22"/>
          <w:lang w:bidi="he-IL"/>
        </w:rPr>
      </w:pPr>
    </w:p>
    <w:p w14:paraId="41F6E480" w14:textId="77777777" w:rsidR="00930E2F" w:rsidRPr="00930E2F" w:rsidRDefault="00930E2F" w:rsidP="00930E2F">
      <w:pPr>
        <w:spacing w:before="0" w:after="160" w:line="259" w:lineRule="auto"/>
        <w:jc w:val="center"/>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               </w:t>
      </w:r>
      <w:r w:rsidRPr="00930E2F">
        <w:rPr>
          <w:rFonts w:ascii="Palatino Linotype" w:eastAsia="Calibri" w:hAnsi="Palatino Linotype"/>
          <w:kern w:val="2"/>
          <w:sz w:val="22"/>
          <w:szCs w:val="22"/>
          <w:lang w:bidi="he-IL"/>
        </w:rPr>
        <w:tab/>
        <w:t xml:space="preserve">            ..……………………………………</w:t>
      </w:r>
    </w:p>
    <w:p w14:paraId="37A8EA80" w14:textId="46F0ED9E" w:rsidR="00930E2F" w:rsidRPr="00930E2F" w:rsidRDefault="00930E2F" w:rsidP="00930E2F">
      <w:pPr>
        <w:spacing w:before="0" w:after="240" w:line="360" w:lineRule="auto"/>
        <w:jc w:val="left"/>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           ellátott/törvényes képviselő </w:t>
      </w:r>
      <w:r w:rsidRPr="00930E2F">
        <w:rPr>
          <w:rFonts w:ascii="Palatino Linotype" w:eastAsia="Calibri" w:hAnsi="Palatino Linotype"/>
          <w:kern w:val="2"/>
          <w:sz w:val="22"/>
          <w:szCs w:val="22"/>
          <w:lang w:bidi="he-IL"/>
        </w:rPr>
        <w:tab/>
        <w:t xml:space="preserve">                                              szakmai vezető</w:t>
      </w:r>
    </w:p>
    <w:p w14:paraId="66390ED5" w14:textId="77777777" w:rsidR="00930E2F" w:rsidRPr="00930E2F" w:rsidRDefault="00930E2F" w:rsidP="00930E2F">
      <w:pPr>
        <w:spacing w:before="0" w:after="160" w:line="259" w:lineRule="auto"/>
        <w:jc w:val="center"/>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w:t>
      </w:r>
    </w:p>
    <w:p w14:paraId="45F013B5" w14:textId="2A46DF4C" w:rsidR="00C20D13" w:rsidRDefault="00930E2F" w:rsidP="00C20D13">
      <w:pPr>
        <w:spacing w:before="0" w:after="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        </w:t>
      </w:r>
      <w:r w:rsidR="00C20D13">
        <w:rPr>
          <w:rFonts w:ascii="Palatino Linotype" w:eastAsia="Calibri" w:hAnsi="Palatino Linotype"/>
          <w:kern w:val="2"/>
          <w:sz w:val="22"/>
          <w:szCs w:val="22"/>
          <w:lang w:bidi="he-IL"/>
        </w:rPr>
        <w:t xml:space="preserve">                                                              Farkas Tünde </w:t>
      </w:r>
      <w:r w:rsidRPr="00930E2F">
        <w:rPr>
          <w:rFonts w:ascii="Palatino Linotype" w:eastAsia="Calibri" w:hAnsi="Palatino Linotype"/>
          <w:kern w:val="2"/>
          <w:sz w:val="22"/>
          <w:szCs w:val="22"/>
          <w:lang w:bidi="he-IL"/>
        </w:rPr>
        <w:t xml:space="preserve">                                                              </w:t>
      </w:r>
    </w:p>
    <w:p w14:paraId="35FAF585" w14:textId="5D92F994" w:rsidR="00930E2F" w:rsidRPr="00930E2F" w:rsidRDefault="00C20D13" w:rsidP="00C20D13">
      <w:pPr>
        <w:spacing w:before="0" w:after="0"/>
        <w:rPr>
          <w:rFonts w:ascii="Palatino Linotype" w:eastAsia="Calibri" w:hAnsi="Palatino Linotype"/>
          <w:kern w:val="2"/>
          <w:sz w:val="22"/>
          <w:szCs w:val="22"/>
          <w:lang w:bidi="he-IL"/>
        </w:rPr>
      </w:pPr>
      <w:r>
        <w:rPr>
          <w:rFonts w:ascii="Palatino Linotype" w:eastAsia="Calibri" w:hAnsi="Palatino Linotype"/>
          <w:kern w:val="2"/>
          <w:sz w:val="22"/>
          <w:szCs w:val="22"/>
          <w:lang w:bidi="he-IL"/>
        </w:rPr>
        <w:t xml:space="preserve">                                                                         </w:t>
      </w:r>
      <w:r w:rsidR="00930E2F" w:rsidRPr="00930E2F">
        <w:rPr>
          <w:rFonts w:ascii="Palatino Linotype" w:eastAsia="Calibri" w:hAnsi="Palatino Linotype"/>
          <w:kern w:val="2"/>
          <w:sz w:val="22"/>
          <w:szCs w:val="22"/>
          <w:lang w:bidi="he-IL"/>
        </w:rPr>
        <w:t xml:space="preserve"> igazgató</w:t>
      </w:r>
    </w:p>
    <w:p w14:paraId="07E59021"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2D65A9F9"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3674FBAE"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241E69AC"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56D73A66"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7B73102C"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28519D8D"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09646473" w14:textId="77777777" w:rsidR="0037562B" w:rsidRDefault="0037562B" w:rsidP="00930E2F">
      <w:pPr>
        <w:spacing w:before="0" w:after="160" w:line="259" w:lineRule="auto"/>
        <w:rPr>
          <w:rFonts w:ascii="Palatino Linotype" w:eastAsia="Calibri" w:hAnsi="Palatino Linotype"/>
          <w:kern w:val="2"/>
          <w:sz w:val="22"/>
          <w:szCs w:val="22"/>
          <w:lang w:bidi="he-IL"/>
        </w:rPr>
      </w:pPr>
    </w:p>
    <w:p w14:paraId="7EDAB482" w14:textId="77777777" w:rsidR="0037562B" w:rsidRDefault="0037562B" w:rsidP="00930E2F">
      <w:pPr>
        <w:spacing w:before="0" w:after="160" w:line="259" w:lineRule="auto"/>
        <w:rPr>
          <w:rFonts w:ascii="Palatino Linotype" w:eastAsia="Calibri" w:hAnsi="Palatino Linotype"/>
          <w:kern w:val="2"/>
          <w:sz w:val="22"/>
          <w:szCs w:val="22"/>
          <w:lang w:bidi="he-IL"/>
        </w:rPr>
      </w:pPr>
    </w:p>
    <w:p w14:paraId="2C076419"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77A9B79E" w14:textId="3AE987B1" w:rsidR="00930E2F" w:rsidRPr="00930E2F" w:rsidRDefault="00930E2F" w:rsidP="00930E2F">
      <w:pPr>
        <w:spacing w:before="0" w:after="160" w:line="259" w:lineRule="auto"/>
        <w:rPr>
          <w:rFonts w:ascii="Palatino Linotype" w:eastAsia="Calibri" w:hAnsi="Palatino Linotype"/>
          <w:kern w:val="2"/>
          <w:sz w:val="20"/>
          <w:szCs w:val="20"/>
          <w:lang w:bidi="he-IL"/>
        </w:rPr>
      </w:pPr>
      <w:r w:rsidRPr="00930E2F">
        <w:rPr>
          <w:rFonts w:ascii="Palatino Linotype" w:eastAsia="Calibri" w:hAnsi="Palatino Linotype"/>
          <w:kern w:val="2"/>
          <w:sz w:val="20"/>
          <w:szCs w:val="20"/>
          <w:lang w:bidi="he-IL"/>
        </w:rPr>
        <w:t>Kapják:</w:t>
      </w:r>
    </w:p>
    <w:p w14:paraId="44F63377" w14:textId="77777777" w:rsidR="00930E2F" w:rsidRPr="00930E2F" w:rsidRDefault="00930E2F" w:rsidP="00A70A96">
      <w:pPr>
        <w:tabs>
          <w:tab w:val="left" w:pos="284"/>
        </w:tabs>
        <w:spacing w:before="0" w:after="0"/>
        <w:rPr>
          <w:rFonts w:ascii="Palatino Linotype" w:eastAsia="Calibri" w:hAnsi="Palatino Linotype"/>
          <w:kern w:val="2"/>
          <w:sz w:val="20"/>
          <w:szCs w:val="20"/>
          <w:lang w:bidi="he-IL"/>
        </w:rPr>
      </w:pPr>
      <w:r w:rsidRPr="00930E2F">
        <w:rPr>
          <w:rFonts w:ascii="Palatino Linotype" w:eastAsia="Calibri" w:hAnsi="Palatino Linotype"/>
          <w:kern w:val="2"/>
          <w:sz w:val="20"/>
          <w:szCs w:val="20"/>
          <w:lang w:bidi="he-IL"/>
        </w:rPr>
        <w:t>1.</w:t>
      </w:r>
      <w:r w:rsidRPr="00930E2F">
        <w:rPr>
          <w:rFonts w:ascii="Palatino Linotype" w:eastAsia="Calibri" w:hAnsi="Palatino Linotype"/>
          <w:kern w:val="2"/>
          <w:sz w:val="20"/>
          <w:szCs w:val="20"/>
          <w:lang w:bidi="he-IL"/>
        </w:rPr>
        <w:tab/>
        <w:t>Ellátott vagy törvényes képviselője</w:t>
      </w:r>
    </w:p>
    <w:p w14:paraId="34213ADE" w14:textId="77777777" w:rsidR="00930E2F" w:rsidRPr="00930E2F" w:rsidRDefault="00930E2F" w:rsidP="00A70A96">
      <w:pPr>
        <w:tabs>
          <w:tab w:val="left" w:pos="284"/>
        </w:tabs>
        <w:spacing w:before="0" w:after="0"/>
        <w:rPr>
          <w:rFonts w:ascii="Palatino Linotype" w:eastAsia="Calibri" w:hAnsi="Palatino Linotype"/>
          <w:kern w:val="2"/>
          <w:sz w:val="20"/>
          <w:szCs w:val="20"/>
          <w:lang w:bidi="he-IL"/>
        </w:rPr>
      </w:pPr>
      <w:r w:rsidRPr="00930E2F">
        <w:rPr>
          <w:rFonts w:ascii="Palatino Linotype" w:eastAsia="Calibri" w:hAnsi="Palatino Linotype"/>
          <w:kern w:val="2"/>
          <w:sz w:val="20"/>
          <w:szCs w:val="20"/>
          <w:lang w:bidi="he-IL"/>
        </w:rPr>
        <w:t>2.</w:t>
      </w:r>
      <w:r w:rsidRPr="00930E2F">
        <w:rPr>
          <w:rFonts w:ascii="Palatino Linotype" w:eastAsia="Calibri" w:hAnsi="Palatino Linotype"/>
          <w:kern w:val="2"/>
          <w:sz w:val="20"/>
          <w:szCs w:val="20"/>
          <w:lang w:bidi="he-IL"/>
        </w:rPr>
        <w:tab/>
        <w:t>Humán Szolgáltató alapszolgáltatást nyújtó szakmai vezetője</w:t>
      </w:r>
    </w:p>
    <w:p w14:paraId="79DC19EE" w14:textId="77777777" w:rsidR="00930E2F" w:rsidRPr="00930E2F" w:rsidRDefault="00930E2F" w:rsidP="00930E2F">
      <w:pPr>
        <w:spacing w:before="0"/>
        <w:ind w:left="1080"/>
        <w:jc w:val="right"/>
        <w:rPr>
          <w:rFonts w:ascii="Palatino Linotype" w:eastAsiaTheme="minorHAnsi" w:hAnsi="Palatino Linotype"/>
          <w:bCs/>
          <w:kern w:val="2"/>
          <w:sz w:val="22"/>
          <w:szCs w:val="22"/>
          <w:lang w:val="en-US" w:bidi="he-IL"/>
        </w:rPr>
      </w:pPr>
    </w:p>
    <w:p w14:paraId="0BDBC403" w14:textId="55FB3B89" w:rsidR="00930E2F" w:rsidRPr="00930E2F" w:rsidRDefault="00930E2F" w:rsidP="00930E2F">
      <w:pPr>
        <w:spacing w:before="0"/>
        <w:ind w:left="1080"/>
        <w:jc w:val="right"/>
        <w:rPr>
          <w:rFonts w:ascii="Palatino Linotype" w:eastAsiaTheme="minorHAnsi" w:hAnsi="Palatino Linotype"/>
          <w:bCs/>
          <w:kern w:val="2"/>
          <w:sz w:val="20"/>
          <w:szCs w:val="20"/>
          <w:lang w:val="en-US" w:bidi="he-IL"/>
        </w:rPr>
      </w:pPr>
      <w:r w:rsidRPr="00930E2F">
        <w:rPr>
          <w:rFonts w:ascii="Palatino Linotype" w:eastAsiaTheme="minorHAnsi" w:hAnsi="Palatino Linotype"/>
          <w:bCs/>
          <w:kern w:val="2"/>
          <w:sz w:val="20"/>
          <w:szCs w:val="20"/>
          <w:lang w:val="en-US" w:bidi="he-IL"/>
        </w:rPr>
        <w:t>3. számú</w:t>
      </w:r>
      <w:r w:rsidR="006E24AB">
        <w:rPr>
          <w:rFonts w:ascii="Palatino Linotype" w:eastAsiaTheme="minorHAnsi" w:hAnsi="Palatino Linotype"/>
          <w:bCs/>
          <w:kern w:val="2"/>
          <w:sz w:val="20"/>
          <w:szCs w:val="20"/>
          <w:lang w:val="en-US" w:bidi="he-IL"/>
        </w:rPr>
        <w:t xml:space="preserve"> melléklet</w:t>
      </w:r>
      <w:r w:rsidRPr="00930E2F">
        <w:rPr>
          <w:rFonts w:ascii="Palatino Linotype" w:eastAsiaTheme="minorHAnsi" w:hAnsi="Palatino Linotype"/>
          <w:bCs/>
          <w:kern w:val="2"/>
          <w:sz w:val="20"/>
          <w:szCs w:val="20"/>
          <w:lang w:val="en-US" w:bidi="he-IL"/>
        </w:rPr>
        <w:t xml:space="preserve"> </w:t>
      </w:r>
    </w:p>
    <w:p w14:paraId="08FB6702" w14:textId="77777777" w:rsidR="00930E2F" w:rsidRPr="00930E2F" w:rsidRDefault="00930E2F" w:rsidP="00930E2F">
      <w:pPr>
        <w:spacing w:before="0"/>
        <w:jc w:val="center"/>
        <w:rPr>
          <w:rFonts w:ascii="Palatino Linotype" w:eastAsiaTheme="minorHAnsi" w:hAnsi="Palatino Linotype"/>
          <w:b/>
          <w:kern w:val="2"/>
          <w:sz w:val="22"/>
          <w:szCs w:val="22"/>
          <w:lang w:val="en-US" w:bidi="he-IL"/>
        </w:rPr>
      </w:pPr>
      <w:r w:rsidRPr="00930E2F">
        <w:rPr>
          <w:rFonts w:ascii="Palatino Linotype" w:eastAsiaTheme="minorHAnsi" w:hAnsi="Palatino Linotype"/>
          <w:b/>
          <w:kern w:val="2"/>
          <w:sz w:val="22"/>
          <w:szCs w:val="22"/>
          <w:lang w:val="en-US" w:bidi="he-IL"/>
        </w:rPr>
        <w:t>MEGÁLLAPODÁS</w:t>
      </w:r>
    </w:p>
    <w:p w14:paraId="2FAB68E1" w14:textId="77777777" w:rsidR="00930E2F" w:rsidRPr="00930E2F" w:rsidRDefault="00930E2F" w:rsidP="00930E2F">
      <w:pPr>
        <w:spacing w:before="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szociális alapellátás biztosítására</w:t>
      </w:r>
    </w:p>
    <w:p w14:paraId="5DE35F92" w14:textId="77777777" w:rsidR="00930E2F" w:rsidRPr="00930E2F" w:rsidRDefault="00930E2F" w:rsidP="00930E2F">
      <w:pPr>
        <w:spacing w:before="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(pszichiátriai betegek nappali ellátása)</w:t>
      </w:r>
    </w:p>
    <w:p w14:paraId="76D64A17" w14:textId="77777777" w:rsidR="00930E2F" w:rsidRPr="00930E2F" w:rsidRDefault="00930E2F" w:rsidP="00930E2F">
      <w:pPr>
        <w:spacing w:before="0" w:after="160" w:line="259" w:lineRule="auto"/>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amely létrejött egyrészről a Bischitz Johanna Integrált Humán Szolgáltató Központ (továbbiakban: Humán Szolgáltató) képviseletében </w:t>
      </w:r>
      <w:r w:rsidRPr="00930E2F">
        <w:rPr>
          <w:rFonts w:ascii="Palatino Linotype" w:eastAsiaTheme="minorHAnsi" w:hAnsi="Palatino Linotype"/>
          <w:b/>
          <w:bCs/>
          <w:kern w:val="2"/>
          <w:sz w:val="22"/>
          <w:szCs w:val="22"/>
          <w:lang w:bidi="he-IL"/>
        </w:rPr>
        <w:t>Farkas Tünde igazgató</w:t>
      </w:r>
      <w:r w:rsidRPr="00930E2F">
        <w:rPr>
          <w:rFonts w:ascii="Palatino Linotype" w:eastAsiaTheme="minorHAnsi" w:hAnsi="Palatino Linotype"/>
          <w:kern w:val="2"/>
          <w:sz w:val="22"/>
          <w:szCs w:val="22"/>
          <w:lang w:bidi="he-IL"/>
        </w:rPr>
        <w:t>, mint szociális szolgáltatást nyújtó, másrészről</w:t>
      </w:r>
    </w:p>
    <w:p w14:paraId="15E53D55" w14:textId="77777777" w:rsidR="00930E2F" w:rsidRPr="00930E2F" w:rsidRDefault="00930E2F" w:rsidP="00C20D13">
      <w:pPr>
        <w:numPr>
          <w:ilvl w:val="0"/>
          <w:numId w:val="34"/>
        </w:numPr>
        <w:tabs>
          <w:tab w:val="right" w:pos="9072"/>
        </w:tabs>
        <w:spacing w:before="0"/>
        <w:ind w:left="714" w:hanging="357"/>
        <w:jc w:val="left"/>
        <w:rPr>
          <w:rFonts w:ascii="Palatino Linotype" w:eastAsiaTheme="minorHAnsi" w:hAnsi="Palatino Linotype"/>
          <w:b/>
          <w:kern w:val="2"/>
          <w:sz w:val="22"/>
          <w:szCs w:val="22"/>
          <w:lang w:bidi="he-IL"/>
        </w:rPr>
      </w:pPr>
      <w:r w:rsidRPr="00930E2F">
        <w:rPr>
          <w:rFonts w:ascii="Palatino Linotype" w:eastAsiaTheme="minorHAnsi" w:hAnsi="Palatino Linotype"/>
          <w:b/>
          <w:kern w:val="2"/>
          <w:sz w:val="22"/>
          <w:szCs w:val="22"/>
          <w:lang w:bidi="he-IL"/>
        </w:rPr>
        <w:t xml:space="preserve">mint ellátást igénybe vevő </w:t>
      </w:r>
      <w:r w:rsidRPr="00930E2F">
        <w:rPr>
          <w:rFonts w:ascii="Palatino Linotype" w:eastAsiaTheme="minorHAnsi" w:hAnsi="Palatino Linotype"/>
          <w:bCs/>
          <w:kern w:val="2"/>
          <w:sz w:val="22"/>
          <w:szCs w:val="22"/>
          <w:lang w:bidi="he-IL"/>
        </w:rPr>
        <w:t>(továbbiakban: ellátott)</w:t>
      </w:r>
    </w:p>
    <w:p w14:paraId="166EABCA" w14:textId="77777777" w:rsidR="00930E2F" w:rsidRPr="00930E2F" w:rsidRDefault="00930E2F" w:rsidP="00930E2F">
      <w:pPr>
        <w:tabs>
          <w:tab w:val="right" w:pos="9356"/>
        </w:tabs>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Név: …………………………………………………………………………………</w:t>
      </w:r>
    </w:p>
    <w:p w14:paraId="2EC129EB"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Születési neve: ………………………………………………………………………</w:t>
      </w:r>
    </w:p>
    <w:p w14:paraId="4371E56D"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Anyja neve: …………………………………………………………………………</w:t>
      </w:r>
    </w:p>
    <w:p w14:paraId="037B6443"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Születési helye, időpontja: ………………………………………………………….</w:t>
      </w:r>
    </w:p>
    <w:p w14:paraId="2FC213C4"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Lakóhelye: ………………………………………………………………………….</w:t>
      </w:r>
    </w:p>
    <w:p w14:paraId="437D0D3C"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Tartózkodási helye: …………………………………………………………………</w:t>
      </w:r>
    </w:p>
    <w:p w14:paraId="2F719821" w14:textId="77777777" w:rsidR="00930E2F" w:rsidRPr="00930E2F" w:rsidRDefault="00930E2F" w:rsidP="00A70A96">
      <w:pPr>
        <w:numPr>
          <w:ilvl w:val="0"/>
          <w:numId w:val="34"/>
        </w:numPr>
        <w:spacing w:before="0" w:after="160" w:line="259" w:lineRule="auto"/>
        <w:contextualSpacing/>
        <w:rPr>
          <w:rFonts w:ascii="Palatino Linotype" w:eastAsiaTheme="minorHAnsi" w:hAnsi="Palatino Linotype"/>
          <w:b/>
          <w:kern w:val="2"/>
          <w:sz w:val="22"/>
          <w:szCs w:val="22"/>
          <w:lang w:bidi="he-IL"/>
        </w:rPr>
      </w:pPr>
      <w:r w:rsidRPr="00930E2F">
        <w:rPr>
          <w:rFonts w:ascii="Palatino Linotype" w:eastAsiaTheme="minorHAnsi" w:hAnsi="Palatino Linotype"/>
          <w:b/>
          <w:kern w:val="2"/>
          <w:sz w:val="22"/>
          <w:szCs w:val="22"/>
          <w:lang w:bidi="he-IL"/>
        </w:rPr>
        <w:t xml:space="preserve">mint az ellátást igénybe vevő törvényes képviselője </w:t>
      </w:r>
      <w:r w:rsidRPr="00930E2F">
        <w:rPr>
          <w:rFonts w:ascii="Palatino Linotype" w:eastAsiaTheme="minorHAnsi" w:hAnsi="Palatino Linotype"/>
          <w:bCs/>
          <w:kern w:val="2"/>
          <w:sz w:val="22"/>
          <w:szCs w:val="22"/>
          <w:lang w:bidi="he-IL"/>
        </w:rPr>
        <w:t>(továbbiakban: törvényes képviselő)</w:t>
      </w:r>
    </w:p>
    <w:p w14:paraId="33E601F5" w14:textId="77777777" w:rsidR="00930E2F" w:rsidRPr="00930E2F" w:rsidRDefault="00930E2F" w:rsidP="00930E2F">
      <w:pPr>
        <w:tabs>
          <w:tab w:val="right" w:pos="9356"/>
        </w:tabs>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Név: …………………………………………………………………………………</w:t>
      </w:r>
    </w:p>
    <w:p w14:paraId="19E5D0EC"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Születési neve: ………………………………………………………………………</w:t>
      </w:r>
    </w:p>
    <w:p w14:paraId="208CBB10"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Anyja neve: …………………………………………………………………………</w:t>
      </w:r>
    </w:p>
    <w:p w14:paraId="51F119AC"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Születési helye, időpontja: ………………………………………………………….</w:t>
      </w:r>
    </w:p>
    <w:p w14:paraId="2972B28E"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Lakóhelye: ………………………………………………………………………….</w:t>
      </w:r>
    </w:p>
    <w:p w14:paraId="3038A79C" w14:textId="77777777" w:rsidR="00930E2F" w:rsidRPr="00930E2F" w:rsidRDefault="00930E2F" w:rsidP="00930E2F">
      <w:pPr>
        <w:spacing w:before="0" w:after="160" w:line="259" w:lineRule="auto"/>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Tartózkodási helye: …………………………………………………………………</w:t>
      </w:r>
    </w:p>
    <w:p w14:paraId="0882E417" w14:textId="77777777" w:rsidR="00930E2F" w:rsidRPr="00930E2F" w:rsidRDefault="00930E2F" w:rsidP="00930E2F">
      <w:pPr>
        <w:spacing w:before="0" w:after="240"/>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szociális szolgáltatást igénybe vevő között a mai napon az alábbiak szerint:</w:t>
      </w:r>
    </w:p>
    <w:p w14:paraId="207506B9" w14:textId="77777777" w:rsidR="00930E2F" w:rsidRPr="00930E2F" w:rsidRDefault="00930E2F" w:rsidP="00930E2F">
      <w:pPr>
        <w:spacing w:before="0" w:after="160" w:line="259" w:lineRule="auto"/>
        <w:jc w:val="left"/>
        <w:rPr>
          <w:rFonts w:ascii="Palatino Linotype" w:eastAsiaTheme="minorHAnsi" w:hAnsi="Palatino Linotype"/>
          <w:kern w:val="2"/>
          <w:sz w:val="22"/>
          <w:szCs w:val="22"/>
          <w:lang w:bidi="he-IL"/>
        </w:rPr>
      </w:pPr>
      <w:r w:rsidRPr="00930E2F">
        <w:rPr>
          <w:rFonts w:ascii="Palatino Linotype" w:eastAsiaTheme="minorHAnsi" w:hAnsi="Palatino Linotype"/>
          <w:b/>
          <w:kern w:val="2"/>
          <w:sz w:val="22"/>
          <w:szCs w:val="22"/>
          <w:lang w:bidi="he-IL"/>
        </w:rPr>
        <w:t>1. Az ellátás időtartama:</w:t>
      </w:r>
      <w:r w:rsidRPr="00930E2F">
        <w:rPr>
          <w:rFonts w:ascii="Palatino Linotype" w:eastAsiaTheme="minorHAnsi" w:hAnsi="Palatino Linotype"/>
          <w:kern w:val="2"/>
          <w:sz w:val="22"/>
          <w:szCs w:val="22"/>
          <w:lang w:bidi="he-IL"/>
        </w:rPr>
        <w:t xml:space="preserve">         határozatlan időtartamú                        határozott időtartamú </w:t>
      </w:r>
    </w:p>
    <w:p w14:paraId="448F9BCF" w14:textId="77777777" w:rsidR="00930E2F" w:rsidRPr="00930E2F" w:rsidRDefault="00930E2F" w:rsidP="00930E2F">
      <w:pPr>
        <w:spacing w:before="240" w:after="24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ellátás igénybevételének kezdő időpontja: ................... év ............................ hó ......... nap</w:t>
      </w:r>
    </w:p>
    <w:p w14:paraId="54591B4E" w14:textId="77777777" w:rsidR="00930E2F" w:rsidRPr="00930E2F" w:rsidRDefault="00930E2F" w:rsidP="00C20D13">
      <w:pPr>
        <w:spacing w:before="240" w:after="36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ellátás igénybevételének befejező időpontja: (határozott időtartamú ellátás esetén) </w:t>
      </w:r>
    </w:p>
    <w:p w14:paraId="797967A2" w14:textId="77777777" w:rsidR="00930E2F" w:rsidRPr="00930E2F" w:rsidRDefault="00930E2F" w:rsidP="00930E2F">
      <w:pPr>
        <w:spacing w:before="240" w:after="240"/>
        <w:jc w:val="center"/>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……………év.................................. hó .......... nap</w:t>
      </w:r>
    </w:p>
    <w:p w14:paraId="0289838C" w14:textId="77777777" w:rsidR="00A70A96" w:rsidRDefault="00A70A96" w:rsidP="00930E2F">
      <w:pPr>
        <w:spacing w:before="0"/>
        <w:jc w:val="left"/>
        <w:rPr>
          <w:rFonts w:ascii="Palatino Linotype" w:eastAsiaTheme="minorHAnsi" w:hAnsi="Palatino Linotype"/>
          <w:b/>
          <w:kern w:val="2"/>
          <w:sz w:val="22"/>
          <w:szCs w:val="22"/>
          <w:lang w:bidi="he-IL"/>
        </w:rPr>
      </w:pPr>
    </w:p>
    <w:p w14:paraId="34C4FDD8" w14:textId="77777777" w:rsidR="00A70A96" w:rsidRDefault="00A70A96" w:rsidP="00930E2F">
      <w:pPr>
        <w:spacing w:before="0"/>
        <w:jc w:val="left"/>
        <w:rPr>
          <w:rFonts w:ascii="Palatino Linotype" w:eastAsiaTheme="minorHAnsi" w:hAnsi="Palatino Linotype"/>
          <w:b/>
          <w:kern w:val="2"/>
          <w:sz w:val="22"/>
          <w:szCs w:val="22"/>
          <w:lang w:bidi="he-IL"/>
        </w:rPr>
      </w:pPr>
    </w:p>
    <w:p w14:paraId="4189AC0F" w14:textId="70883779" w:rsidR="00930E2F" w:rsidRPr="00930E2F" w:rsidRDefault="00930E2F" w:rsidP="00930E2F">
      <w:pPr>
        <w:spacing w:before="0"/>
        <w:jc w:val="left"/>
        <w:rPr>
          <w:rFonts w:ascii="Palatino Linotype" w:eastAsiaTheme="minorHAnsi" w:hAnsi="Palatino Linotype"/>
          <w:b/>
          <w:kern w:val="2"/>
          <w:sz w:val="22"/>
          <w:szCs w:val="22"/>
          <w:lang w:bidi="he-IL"/>
        </w:rPr>
      </w:pPr>
      <w:r w:rsidRPr="00930E2F">
        <w:rPr>
          <w:rFonts w:ascii="Palatino Linotype" w:eastAsiaTheme="minorHAnsi" w:hAnsi="Palatino Linotype"/>
          <w:b/>
          <w:kern w:val="2"/>
          <w:sz w:val="22"/>
          <w:szCs w:val="22"/>
          <w:lang w:bidi="he-IL"/>
        </w:rPr>
        <w:t>2. A nyújtott szolgáltatás tartalma:</w:t>
      </w:r>
    </w:p>
    <w:p w14:paraId="599A9F2D" w14:textId="77777777" w:rsidR="00930E2F" w:rsidRPr="00930E2F" w:rsidRDefault="00930E2F" w:rsidP="00930E2F">
      <w:pPr>
        <w:spacing w:before="0" w:after="8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nappali ellátást biztosító intézmény</w:t>
      </w:r>
    </w:p>
    <w:p w14:paraId="1BD9787C" w14:textId="77777777" w:rsidR="00930E2F" w:rsidRPr="00930E2F" w:rsidRDefault="00930E2F" w:rsidP="00930E2F">
      <w:pPr>
        <w:spacing w:before="0" w:after="8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a) </w:t>
      </w:r>
      <w:r w:rsidRPr="00930E2F">
        <w:rPr>
          <w:rFonts w:ascii="Palatino Linotype" w:eastAsiaTheme="minorHAnsi" w:hAnsi="Palatino Linotype"/>
          <w:kern w:val="2"/>
          <w:sz w:val="22"/>
          <w:szCs w:val="22"/>
          <w:lang w:bidi="he-IL"/>
        </w:rPr>
        <w:t>az ellátást igénybe vevők részére szociális, egészségi, mentális állapotuknak megfelelő napi életritmust biztosító szolgáltatást nyújt,</w:t>
      </w:r>
    </w:p>
    <w:p w14:paraId="00EFFF8C" w14:textId="77777777" w:rsidR="00930E2F" w:rsidRPr="00930E2F" w:rsidRDefault="00930E2F" w:rsidP="00930E2F">
      <w:pPr>
        <w:spacing w:before="0" w:after="8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b) </w:t>
      </w:r>
      <w:r w:rsidRPr="00930E2F">
        <w:rPr>
          <w:rFonts w:ascii="Palatino Linotype" w:eastAsiaTheme="minorHAnsi" w:hAnsi="Palatino Linotype"/>
          <w:kern w:val="2"/>
          <w:sz w:val="22"/>
          <w:szCs w:val="22"/>
          <w:lang w:bidi="he-IL"/>
        </w:rPr>
        <w:t>a helyi igényeknek megfelelő közösségi programokat szervez, valamint helyet biztosít a közösségi szervezésű programoknak, csoportoknak,</w:t>
      </w:r>
    </w:p>
    <w:p w14:paraId="122B50D0" w14:textId="77777777" w:rsidR="00930E2F" w:rsidRPr="00930E2F" w:rsidRDefault="00930E2F" w:rsidP="00930E2F">
      <w:pPr>
        <w:spacing w:before="0" w:after="80"/>
        <w:rPr>
          <w:rFonts w:ascii="Palatino Linotype" w:eastAsiaTheme="minorHAnsi" w:hAnsi="Palatino Linotype"/>
          <w:kern w:val="2"/>
          <w:sz w:val="22"/>
          <w:szCs w:val="22"/>
          <w:lang w:bidi="he-IL"/>
        </w:rPr>
      </w:pPr>
      <w:r w:rsidRPr="00930E2F">
        <w:rPr>
          <w:rFonts w:ascii="Palatino Linotype" w:eastAsiaTheme="minorHAnsi" w:hAnsi="Palatino Linotype"/>
          <w:i/>
          <w:iCs/>
          <w:kern w:val="2"/>
          <w:sz w:val="22"/>
          <w:szCs w:val="22"/>
          <w:lang w:bidi="he-IL"/>
        </w:rPr>
        <w:t>c) </w:t>
      </w:r>
      <w:r w:rsidRPr="00930E2F">
        <w:rPr>
          <w:rFonts w:ascii="Palatino Linotype" w:eastAsiaTheme="minorHAnsi" w:hAnsi="Palatino Linotype"/>
          <w:kern w:val="2"/>
          <w:sz w:val="22"/>
          <w:szCs w:val="22"/>
          <w:lang w:bidi="he-IL"/>
        </w:rPr>
        <w:t>biztosítja, hogy a szolgáltatás nyitott formában, az ellátotti kör és a lakosság által egyaránt elérhető módon működjön.</w:t>
      </w:r>
    </w:p>
    <w:p w14:paraId="22C802D3" w14:textId="77777777" w:rsidR="00930E2F" w:rsidRPr="00930E2F" w:rsidRDefault="00930E2F" w:rsidP="00930E2F">
      <w:pPr>
        <w:spacing w:before="0" w:after="8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pszichiátriai betegek nappali intézménye az öntevékenységre, az önsegítésre épülve biztosítja az ellátást igénybe vevők igényei alapján a kulturális, szabadidős, tájékoztató, képzési, átképzési állásközvetítő, védett lakhatást elősegítő, lakossági és családi programok, találkozók szervezését, lebonyolítását.</w:t>
      </w:r>
    </w:p>
    <w:p w14:paraId="6E210DA9" w14:textId="77777777" w:rsidR="00930E2F" w:rsidRPr="00930E2F" w:rsidRDefault="00930E2F" w:rsidP="00930E2F">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nappali intézmény működésének nem része a pszichiátriai gondozás, de az intézményben dolgozó szociális munkás révén szükség szerint kapcsolatot tartunk az ellátott kezelőorvosával, vagy az ideggondozóval, továbbá a hozzátartozókkal, valamint olyan személyekkel, akik fontos szerepet játszanak az ellátott életében.</w:t>
      </w:r>
    </w:p>
    <w:p w14:paraId="05160D03" w14:textId="77777777" w:rsidR="00930E2F" w:rsidRPr="00930E2F" w:rsidRDefault="00930E2F" w:rsidP="00930E2F">
      <w:pPr>
        <w:spacing w:before="0" w:after="160" w:line="259" w:lineRule="auto"/>
        <w:jc w:val="left"/>
        <w:rPr>
          <w:rFonts w:ascii="Palatino Linotype" w:eastAsiaTheme="minorHAnsi" w:hAnsi="Palatino Linotype"/>
          <w:b/>
          <w:bCs/>
          <w:kern w:val="2"/>
          <w:sz w:val="22"/>
          <w:szCs w:val="22"/>
          <w:lang w:bidi="he-IL"/>
        </w:rPr>
      </w:pPr>
      <w:r w:rsidRPr="00930E2F">
        <w:rPr>
          <w:rFonts w:ascii="Palatino Linotype" w:eastAsiaTheme="minorHAnsi" w:hAnsi="Palatino Linotype"/>
          <w:b/>
          <w:bCs/>
          <w:kern w:val="2"/>
          <w:sz w:val="22"/>
          <w:szCs w:val="22"/>
          <w:lang w:bidi="he-IL"/>
        </w:rPr>
        <w:t>2.1. Az igénybevétel helyszíne:</w:t>
      </w:r>
    </w:p>
    <w:p w14:paraId="5D1FFC35" w14:textId="5EF07FFA" w:rsidR="00930E2F" w:rsidRPr="00930E2F" w:rsidRDefault="00930E2F" w:rsidP="00A70A96">
      <w:pPr>
        <w:numPr>
          <w:ilvl w:val="0"/>
          <w:numId w:val="13"/>
        </w:numPr>
        <w:spacing w:before="60" w:after="240"/>
        <w:ind w:left="714"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1071 Budapest, Dózsa György út 46.                 </w:t>
      </w:r>
    </w:p>
    <w:p w14:paraId="2F1B5A8A" w14:textId="77777777" w:rsidR="00930E2F" w:rsidRPr="00930E2F" w:rsidRDefault="00930E2F" w:rsidP="00930E2F">
      <w:pPr>
        <w:spacing w:before="60" w:after="60"/>
        <w:jc w:val="left"/>
        <w:rPr>
          <w:rFonts w:ascii="Palatino Linotype" w:eastAsia="Times New Roman" w:hAnsi="Palatino Linotype"/>
          <w:sz w:val="22"/>
          <w:szCs w:val="22"/>
          <w:lang w:eastAsia="hu-HU"/>
        </w:rPr>
      </w:pPr>
      <w:r w:rsidRPr="00930E2F">
        <w:rPr>
          <w:rFonts w:ascii="Palatino Linotype" w:eastAsia="Times New Roman" w:hAnsi="Palatino Linotype"/>
          <w:b/>
          <w:bCs/>
          <w:sz w:val="22"/>
          <w:szCs w:val="22"/>
          <w:lang w:eastAsia="hu-HU"/>
        </w:rPr>
        <w:t>2.2. Diétás étkezés igénybevétele:</w:t>
      </w:r>
      <w:r w:rsidRPr="00930E2F">
        <w:rPr>
          <w:rFonts w:ascii="Palatino Linotype" w:eastAsia="Times New Roman" w:hAnsi="Palatino Linotype"/>
          <w:sz w:val="22"/>
          <w:szCs w:val="22"/>
          <w:lang w:eastAsia="hu-HU"/>
        </w:rPr>
        <w:t xml:space="preserve">                         igen                              nem</w:t>
      </w:r>
    </w:p>
    <w:p w14:paraId="476D3F71" w14:textId="77777777" w:rsidR="00930E2F" w:rsidRPr="00930E2F" w:rsidRDefault="00930E2F" w:rsidP="00A70A96">
      <w:pPr>
        <w:jc w:val="center"/>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diétás étkezés fajtája: ………………………………………………………………</w:t>
      </w:r>
    </w:p>
    <w:p w14:paraId="4527ADB0" w14:textId="77777777" w:rsidR="00930E2F" w:rsidRPr="00930E2F" w:rsidRDefault="00930E2F" w:rsidP="00A70A96">
      <w:pPr>
        <w:jc w:val="left"/>
        <w:rPr>
          <w:rFonts w:ascii="Palatino Linotype" w:eastAsia="Times New Roman" w:hAnsi="Palatino Linotype"/>
          <w:sz w:val="22"/>
          <w:szCs w:val="22"/>
          <w:lang w:eastAsia="hu-HU"/>
        </w:rPr>
      </w:pPr>
      <w:r w:rsidRPr="00930E2F">
        <w:rPr>
          <w:rFonts w:ascii="Palatino Linotype" w:eastAsia="Times New Roman" w:hAnsi="Palatino Linotype"/>
          <w:b/>
          <w:sz w:val="22"/>
          <w:szCs w:val="22"/>
          <w:lang w:eastAsia="hu-HU"/>
        </w:rPr>
        <w:t>3. A szociális étkeztetéshez kapcsolódó térítési díj</w:t>
      </w:r>
    </w:p>
    <w:p w14:paraId="1E3F1866" w14:textId="77777777" w:rsidR="00930E2F" w:rsidRPr="00930E2F" w:rsidRDefault="00930E2F" w:rsidP="0037562B">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étkeztetés keretében főétkezésként napi egyszeri meleg ételt biztosítunk ellátottaink részére.</w:t>
      </w:r>
    </w:p>
    <w:p w14:paraId="7597C443" w14:textId="77777777" w:rsidR="00930E2F" w:rsidRPr="00930E2F" w:rsidRDefault="00930E2F" w:rsidP="0037562B">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étkeztetés a személyes gondoskodás keretébe tartozó szociális alapszolgáltatás, melyet az önkormányzat nyújt, szabályait pedig a Szt. alapján a Budapest Főváros VII. kerület Erzsébetváros Önkormányzat Képviselő Testületének 6/2016. (II.18.) önkormányzati rendelete szabályozza.</w:t>
      </w:r>
    </w:p>
    <w:p w14:paraId="5A513BEB" w14:textId="77777777" w:rsidR="00930E2F" w:rsidRPr="00930E2F" w:rsidRDefault="00930E2F" w:rsidP="0037562B">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önkormányzat által biztosított szociális étkeztetés, házi segítségnyújtás, valamint az étkeztetés házhoz szállításának személyi térítési díjait a fenti önkormányzati rendelet 2. számú melléklete tartalmazza - figyelembe véve</w:t>
      </w:r>
      <w:r w:rsidRPr="00930E2F">
        <w:rPr>
          <w:rFonts w:ascii="Palatino Linotype" w:eastAsiaTheme="minorHAnsi" w:hAnsi="Palatino Linotype"/>
          <w:bCs/>
          <w:iCs/>
          <w:kern w:val="2"/>
          <w:sz w:val="22"/>
          <w:szCs w:val="22"/>
          <w:lang w:bidi="he-IL"/>
        </w:rPr>
        <w:t xml:space="preserve"> a szociális igazgatásról és szociális ellátásokról szóló 1993. évi III. törvény (továbbiakban: Szt.)</w:t>
      </w:r>
      <w:r w:rsidRPr="00930E2F">
        <w:rPr>
          <w:rFonts w:ascii="Palatino Linotype" w:eastAsiaTheme="minorHAnsi" w:hAnsi="Palatino Linotype"/>
          <w:kern w:val="2"/>
          <w:sz w:val="22"/>
          <w:szCs w:val="22"/>
          <w:lang w:bidi="he-IL"/>
        </w:rPr>
        <w:t xml:space="preserve"> 115. § (1) bekezdését. </w:t>
      </w:r>
    </w:p>
    <w:p w14:paraId="797490B1" w14:textId="77777777" w:rsidR="00930E2F" w:rsidRPr="00930E2F" w:rsidRDefault="00930E2F" w:rsidP="0037562B">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szolgáltatás térítési díját előre, a szolgáltatást megelőző hónapban kell megfizetni a Humán Szolgáltató Dózsa György út 70. szám alatti telephelyén, személyesen, pénztári nyitvatartási időben. A készpénzes fizetési mód mellett lehetőség van bankkártyával, illetve átutalással is rendezni a térítési díj összegét.</w:t>
      </w:r>
    </w:p>
    <w:p w14:paraId="07DFCCD7" w14:textId="77777777" w:rsidR="00930E2F" w:rsidRPr="00930E2F" w:rsidRDefault="00930E2F" w:rsidP="0037562B">
      <w:pPr>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3.1. A szolgáltatás lemondása</w:t>
      </w:r>
    </w:p>
    <w:p w14:paraId="2FC2155F" w14:textId="77777777" w:rsidR="00930E2F" w:rsidRPr="00930E2F" w:rsidRDefault="00930E2F" w:rsidP="0037562B">
      <w:pPr>
        <w:spacing w:before="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A 29/1993 (II.17.) a személyes gondoskodást nyújtó szociális ellátások térítési díjáról szóló Korm. rendelet alapján, ha az ellátást betegség vagy más ok miatt a jogosult nem kívánja igénybe venni, a távolmaradást az intézmény vezetőjének – helyben a Étkeztetési csoport munkatársának - legalább két munkanappal a távolmaradást megelőzően írásban és/vagy személyesen a Dózsa György út 70. szám alatti telephelyen, telefonon a 06-1/342-5907-es telefonszámon vagy elektronikus levélben a </w:t>
      </w:r>
      <w:hyperlink r:id="rId18" w:history="1">
        <w:r w:rsidRPr="00930E2F">
          <w:rPr>
            <w:rFonts w:ascii="Palatino Linotype" w:eastAsia="Times New Roman" w:hAnsi="Palatino Linotype"/>
            <w:color w:val="0000FF"/>
            <w:sz w:val="22"/>
            <w:szCs w:val="22"/>
            <w:u w:val="single"/>
            <w:lang w:eastAsia="hu-HU"/>
          </w:rPr>
          <w:t>etkeztetes@bjhuman.hu</w:t>
        </w:r>
      </w:hyperlink>
      <w:r w:rsidRPr="00930E2F">
        <w:rPr>
          <w:rFonts w:ascii="Palatino Linotype" w:eastAsia="Times New Roman" w:hAnsi="Palatino Linotype"/>
          <w:sz w:val="22"/>
          <w:szCs w:val="22"/>
          <w:lang w:eastAsia="hu-HU"/>
        </w:rPr>
        <w:t xml:space="preserve"> e-mail címen be kell jelenteni. </w:t>
      </w:r>
    </w:p>
    <w:p w14:paraId="43BA9901" w14:textId="77777777" w:rsidR="00930E2F" w:rsidRPr="00930E2F" w:rsidRDefault="00930E2F" w:rsidP="00930E2F">
      <w:pPr>
        <w:spacing w:before="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Ennek elmulasztása esetén a kötelezett a térítési díj megfizetésének kötelezettsége alól a távolmaradás kezdetétől számított 3. munkanaptól mentesül. A kötelezett a távolmaradás idejére mentesül a térítési díj megfizetésének kötelezettsége alól.</w:t>
      </w:r>
      <w:bookmarkStart w:id="75" w:name="_Hlk161927200"/>
    </w:p>
    <w:bookmarkEnd w:id="75"/>
    <w:p w14:paraId="688C9DBE" w14:textId="77777777" w:rsidR="00930E2F" w:rsidRPr="00930E2F" w:rsidRDefault="00930E2F" w:rsidP="0037562B">
      <w:pPr>
        <w:tabs>
          <w:tab w:val="right" w:pos="284"/>
        </w:tabs>
        <w:spacing w:before="0"/>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4. Az ellátás megszűnésének, megszüntetésének módja</w:t>
      </w:r>
    </w:p>
    <w:p w14:paraId="758C6ED1"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intézményi jogviszony megszűnik:</w:t>
      </w:r>
    </w:p>
    <w:p w14:paraId="27843E3D" w14:textId="77777777" w:rsidR="00930E2F" w:rsidRPr="00930E2F" w:rsidRDefault="00930E2F" w:rsidP="0037562B">
      <w:pPr>
        <w:numPr>
          <w:ilvl w:val="0"/>
          <w:numId w:val="7"/>
        </w:numPr>
        <w:spacing w:before="0" w:after="4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 illetve törvényes képviselőjének kérelmére, közös megegyezéssel, megegyezés szerinti időpontban</w:t>
      </w:r>
      <w:r w:rsidRPr="00930E2F">
        <w:rPr>
          <w:rFonts w:ascii="Palatino Linotype" w:eastAsiaTheme="minorHAnsi" w:hAnsi="Palatino Linotype"/>
          <w:i/>
          <w:kern w:val="2"/>
          <w:sz w:val="22"/>
          <w:szCs w:val="22"/>
          <w:lang w:bidi="he-IL"/>
        </w:rPr>
        <w:t>,</w:t>
      </w:r>
    </w:p>
    <w:p w14:paraId="17547CCF" w14:textId="77777777" w:rsidR="00930E2F" w:rsidRPr="00930E2F" w:rsidRDefault="00930E2F" w:rsidP="0037562B">
      <w:pPr>
        <w:numPr>
          <w:ilvl w:val="0"/>
          <w:numId w:val="7"/>
        </w:numPr>
        <w:spacing w:before="0" w:after="4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megállapodásban feltüntetett határozott idő lejártával,</w:t>
      </w:r>
    </w:p>
    <w:p w14:paraId="1F44D217" w14:textId="77777777" w:rsidR="00930E2F" w:rsidRPr="00930E2F" w:rsidRDefault="00930E2F" w:rsidP="0037562B">
      <w:pPr>
        <w:numPr>
          <w:ilvl w:val="0"/>
          <w:numId w:val="7"/>
        </w:numPr>
        <w:spacing w:before="0" w:after="4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 intézményben történő elhelyezésével, vagy halálával, </w:t>
      </w:r>
    </w:p>
    <w:p w14:paraId="2E3C7B5F" w14:textId="77777777" w:rsidR="00930E2F" w:rsidRPr="00930E2F" w:rsidRDefault="00930E2F" w:rsidP="0037562B">
      <w:pPr>
        <w:numPr>
          <w:ilvl w:val="0"/>
          <w:numId w:val="7"/>
        </w:numPr>
        <w:spacing w:before="0" w:after="4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intézmény jogutód nélküli megszűnésével, </w:t>
      </w:r>
    </w:p>
    <w:p w14:paraId="6155BC22" w14:textId="77777777" w:rsidR="00930E2F" w:rsidRPr="00930E2F" w:rsidRDefault="00930E2F" w:rsidP="0037562B">
      <w:pPr>
        <w:numPr>
          <w:ilvl w:val="0"/>
          <w:numId w:val="7"/>
        </w:numPr>
        <w:spacing w:before="0" w:after="4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a szolgáltatást 30 napon túl nem veszi igénybe és erről írásban vagy szóban nem tájékoztatta az intézményt,</w:t>
      </w:r>
    </w:p>
    <w:p w14:paraId="311F4F47" w14:textId="77777777" w:rsidR="00930E2F" w:rsidRPr="00930E2F" w:rsidRDefault="00930E2F" w:rsidP="0037562B">
      <w:pPr>
        <w:numPr>
          <w:ilvl w:val="0"/>
          <w:numId w:val="7"/>
        </w:numPr>
        <w:spacing w:before="0" w:after="4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a törvényes képviselője vagy a térítési díjat megfizető személy térítésidíj-fizetési kötelezettségének nem tesz eleget.</w:t>
      </w:r>
    </w:p>
    <w:p w14:paraId="193111FD" w14:textId="77777777" w:rsidR="00930E2F" w:rsidRPr="00930E2F" w:rsidRDefault="00930E2F" w:rsidP="0037562B">
      <w:pPr>
        <w:spacing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intézmény az alábbi indokkal szüntetheti meg a szolgáltatást: </w:t>
      </w:r>
    </w:p>
    <w:p w14:paraId="0A8BDD6C" w14:textId="77777777" w:rsidR="00930E2F" w:rsidRPr="00930E2F" w:rsidRDefault="00930E2F" w:rsidP="00A70A96">
      <w:pPr>
        <w:numPr>
          <w:ilvl w:val="0"/>
          <w:numId w:val="9"/>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súlyosan megsérti a házirendet,</w:t>
      </w:r>
    </w:p>
    <w:p w14:paraId="32BA28CA" w14:textId="77777777" w:rsidR="00930E2F" w:rsidRPr="00930E2F" w:rsidRDefault="00930E2F" w:rsidP="00A70A96">
      <w:pPr>
        <w:numPr>
          <w:ilvl w:val="0"/>
          <w:numId w:val="9"/>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ha a jogosultság jogszabályi feltételei nem állnak fenn, </w:t>
      </w:r>
    </w:p>
    <w:p w14:paraId="2ABB9BD6" w14:textId="77777777" w:rsidR="00930E2F" w:rsidRPr="00930E2F" w:rsidRDefault="00930E2F" w:rsidP="0037562B">
      <w:pPr>
        <w:numPr>
          <w:ilvl w:val="0"/>
          <w:numId w:val="9"/>
        </w:numPr>
        <w:spacing w:before="0" w:after="40"/>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a törvényes képviselője vagy a térítési díjat megfizető személy a térítésidíj-fizetési kötelezettségnek nem tesz eleget, ha</w:t>
      </w:r>
    </w:p>
    <w:p w14:paraId="7A561B08" w14:textId="77777777" w:rsidR="00930E2F" w:rsidRPr="00930E2F" w:rsidRDefault="00930E2F" w:rsidP="00A70A96">
      <w:pPr>
        <w:spacing w:before="0" w:after="60"/>
        <w:ind w:left="714"/>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hat hónapon át folyamatosan térítésidíj-tartozás áll fenn, és az a hatodik hónap utolsó napján a kéthavi személyi térítési díj összegét meghaladja, és</w:t>
      </w:r>
    </w:p>
    <w:p w14:paraId="54580E3F" w14:textId="77777777" w:rsidR="00930E2F" w:rsidRPr="00930E2F" w:rsidRDefault="00930E2F" w:rsidP="00A70A96">
      <w:pPr>
        <w:spacing w:before="0"/>
        <w:ind w:left="714"/>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b) vagyoni, jövedelmi viszonyai lehetővé teszik a térítési díj megfizetését.  </w:t>
      </w:r>
    </w:p>
    <w:p w14:paraId="512768F8" w14:textId="77777777" w:rsidR="00930E2F" w:rsidRPr="00930E2F" w:rsidRDefault="00930E2F" w:rsidP="003B54C3">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ellátás megszüntetésével a jogosult, illetve törvényes képviselője nem ért egyet, az erre vonatkozó értesítés kézhezvételétől számított 8 napon belül panasszal fordulhat az intézmény fenntartójához, ezt követően a fenntartó döntésének felülvizsgálata - a döntés kézhezvételétől számított harminc napon belül - a bíróságtól kérhető.</w:t>
      </w:r>
    </w:p>
    <w:p w14:paraId="6FF2C304" w14:textId="77777777" w:rsidR="00930E2F" w:rsidRPr="00930E2F" w:rsidRDefault="00930E2F" w:rsidP="003B54C3">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 fenti esetekben az ellátást változatlan feltételek mellett mindaddig biztosítani szükséges, amíg a fenntartó nem dönt, illetve a bíróság jogerős határozatot nem hoz. </w:t>
      </w:r>
    </w:p>
    <w:p w14:paraId="4F3050E3" w14:textId="77777777" w:rsidR="00930E2F" w:rsidRPr="00930E2F" w:rsidRDefault="00930E2F" w:rsidP="00930E2F">
      <w:pPr>
        <w:tabs>
          <w:tab w:val="right" w:pos="284"/>
        </w:tabs>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5. Az ellátottak jogai, érdekvédelme, panaszjog gyakorlása</w:t>
      </w:r>
    </w:p>
    <w:p w14:paraId="0B9BE59E"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ellátottnak joga van szociális helyzetére, egészségi és mentális állapotára tekintettel a szolgáltatás által biztosított teljes körű ellátásra, valamint egyéni szükségletei, speciális helyzete vagy állapota alapján az egyéni ellátás, szolgáltatás igénybevételére. A szolgáltatás biztosítása során az egyenlő bánásmód elvét meg kell tartani. A szolgáltatás az általa biztosított ellátást oly módon végzi, hogy figyelemmel legyen az ellátást igénybe vevőket megillető alkotmányos jogok maradéktalan és teljes körű tiszteletben tartására, különös figyelemmel:</w:t>
      </w:r>
    </w:p>
    <w:p w14:paraId="76C48702" w14:textId="77777777" w:rsidR="00930E2F" w:rsidRPr="00930E2F" w:rsidRDefault="00930E2F" w:rsidP="00DF15C9">
      <w:pPr>
        <w:numPr>
          <w:ilvl w:val="0"/>
          <w:numId w:val="10"/>
        </w:numPr>
        <w:spacing w:before="0" w:after="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élethez, emberi méltósághoz, </w:t>
      </w:r>
    </w:p>
    <w:p w14:paraId="6C7C42CC" w14:textId="77777777" w:rsidR="00930E2F" w:rsidRPr="00930E2F" w:rsidRDefault="00930E2F" w:rsidP="00DF15C9">
      <w:pPr>
        <w:numPr>
          <w:ilvl w:val="0"/>
          <w:numId w:val="10"/>
        </w:numPr>
        <w:spacing w:before="0" w:after="0" w:line="259" w:lineRule="auto"/>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 testi épséghez, </w:t>
      </w:r>
    </w:p>
    <w:p w14:paraId="761B7BAD" w14:textId="77777777" w:rsidR="00930E2F" w:rsidRPr="00930E2F" w:rsidRDefault="00930E2F" w:rsidP="00DF15C9">
      <w:pPr>
        <w:numPr>
          <w:ilvl w:val="0"/>
          <w:numId w:val="10"/>
        </w:numPr>
        <w:spacing w:before="0" w:after="6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testi-lelki egészséghez való jogra.</w:t>
      </w:r>
    </w:p>
    <w:p w14:paraId="17648786" w14:textId="77777777" w:rsidR="00930E2F" w:rsidRPr="00930E2F" w:rsidRDefault="00930E2F" w:rsidP="003B54C3">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ellátást igénybe vevőt megilleti személyes adatainak védelme, valamint a magánéletével kapcsolatos titokvédelem. </w:t>
      </w:r>
    </w:p>
    <w:p w14:paraId="06AFD3E9" w14:textId="77777777" w:rsidR="00930E2F" w:rsidRPr="00930E2F" w:rsidRDefault="00930E2F" w:rsidP="003B54C3">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 a törvényes képviselő, a hozzátartozó, valamint az ellátott jogait és érdekeit képviselő társadalmi szervezet panasszal élhet a szolgáltatás szakmai vezetőjénél, az intézmény vezetőjénél, az ellátottjogi képviselőnél, ha az őt megillető jogok gyakorlásával kapcsolatban vagy az ellátás körülményeit érintően kifogása van vagy sérelem éri. </w:t>
      </w:r>
    </w:p>
    <w:p w14:paraId="226135E9" w14:textId="77777777" w:rsidR="00930E2F" w:rsidRPr="00930E2F" w:rsidRDefault="00930E2F" w:rsidP="003B54C3">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intézményvezető tizenöt napon belül köteles a panasztevőt 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14:paraId="065E0231" w14:textId="77777777" w:rsidR="00930E2F" w:rsidRPr="00930E2F" w:rsidRDefault="00930E2F" w:rsidP="003B54C3">
      <w:pPr>
        <w:spacing w:before="40"/>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 xml:space="preserve">6. Az ellátottjogi képviselő </w:t>
      </w:r>
    </w:p>
    <w:p w14:paraId="5F86BD68" w14:textId="77777777" w:rsidR="00930E2F" w:rsidRPr="00930E2F" w:rsidRDefault="00930E2F" w:rsidP="003B54C3">
      <w:pPr>
        <w:spacing w:before="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ellátottjogi képviselő segítséget nyújt a szolgáltatást igénybe vevőnek a jogai gyakorlásában. </w:t>
      </w:r>
    </w:p>
    <w:p w14:paraId="4F1D340B" w14:textId="77777777" w:rsidR="00930E2F" w:rsidRPr="00930E2F" w:rsidRDefault="00930E2F" w:rsidP="003B54C3">
      <w:pPr>
        <w:spacing w:before="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ellátottjogi képviselő az ellátást nyújtó intézménytől független, működését az Integrált Jogvédelmi Szolgálat keretein belül végzi. A szolgáltatást nyújtó az ellátottakat tájékoztatja az ellátottjogi képviselő által nyújtható segítségadás lehetőségéről, az ellátottjogi képviselő elérhetőségéről, fogadóórájának időpontjáról. </w:t>
      </w:r>
    </w:p>
    <w:p w14:paraId="2E626E1A" w14:textId="77777777" w:rsidR="00930E2F" w:rsidRPr="00930E2F" w:rsidRDefault="00930E2F" w:rsidP="003B54C3">
      <w:pPr>
        <w:spacing w:before="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ellátottjogi képviselő neve, elérhetősége az intézmény telephelyeinek faliújságjain megtalálható.</w:t>
      </w:r>
    </w:p>
    <w:p w14:paraId="1126A8B3" w14:textId="77777777" w:rsidR="00930E2F" w:rsidRPr="00930E2F" w:rsidRDefault="00930E2F" w:rsidP="003B54C3">
      <w:pPr>
        <w:tabs>
          <w:tab w:val="right" w:pos="284"/>
        </w:tabs>
        <w:spacing w:before="0"/>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7. Személyes adatok kezelése</w:t>
      </w:r>
    </w:p>
    <w:p w14:paraId="132298EC" w14:textId="77777777" w:rsidR="00930E2F" w:rsidRPr="00930E2F" w:rsidRDefault="00930E2F" w:rsidP="003B54C3">
      <w:pPr>
        <w:spacing w:before="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A szolgáltatást nyújtó az ellátott adatait a Szt. alapján tartja nyilván és az információs önrendelkezési jogról és az információszabadságról szóló 2011. évi CXII törvény előírásainak megfelelően kezeli. </w:t>
      </w:r>
    </w:p>
    <w:p w14:paraId="31514A8F" w14:textId="77777777" w:rsidR="00930E2F" w:rsidRPr="00930E2F" w:rsidRDefault="00930E2F" w:rsidP="003B54C3">
      <w:pPr>
        <w:spacing w:before="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Az ellátott/törvényes képviselője tudomásul veszi a Humán Szolgáltató nyilvántartási, és egyéb jogszabályokban meghatározott szakmai dokumentációs kötelezettségét, egyúttal hozzájárul adatainak a 415/2015. (XII.23.) Korm. rendelet által meghatározott kezeléséhez. </w:t>
      </w:r>
    </w:p>
    <w:p w14:paraId="16A62BF7" w14:textId="77777777" w:rsidR="00930E2F" w:rsidRPr="00930E2F" w:rsidRDefault="00930E2F" w:rsidP="003B54C3">
      <w:pPr>
        <w:tabs>
          <w:tab w:val="right" w:pos="284"/>
        </w:tabs>
        <w:spacing w:before="0"/>
        <w:jc w:val="left"/>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8. Tájékoztatás</w:t>
      </w:r>
    </w:p>
    <w:p w14:paraId="7FF1584D" w14:textId="77777777" w:rsidR="00930E2F" w:rsidRPr="00930E2F" w:rsidRDefault="00930E2F" w:rsidP="003B54C3">
      <w:pPr>
        <w:tabs>
          <w:tab w:val="right" w:pos="284"/>
        </w:tabs>
        <w:spacing w:before="4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szolgáltatást igénybe vevő/törvényes képviselője a megállapodás aláírásával elismeri, hogy teljeskörű tájékoztatást kapott az ellátás tartalmáról, a házirendről, a térítési díj fizetésével kapcsolatos szabályokról, az intézményben vezetett nyilvántartásokról, adatkezelésről és adatvédelemről.</w:t>
      </w:r>
    </w:p>
    <w:p w14:paraId="52286B24" w14:textId="7163151D" w:rsidR="00A70A96" w:rsidRDefault="00930E2F" w:rsidP="003B54C3">
      <w:pPr>
        <w:spacing w:before="40"/>
        <w:rPr>
          <w:rFonts w:ascii="Palatino Linotype" w:eastAsia="Calibri" w:hAnsi="Palatino Linotype"/>
          <w:sz w:val="22"/>
          <w:szCs w:val="22"/>
        </w:rPr>
      </w:pPr>
      <w:r w:rsidRPr="00930E2F">
        <w:rPr>
          <w:rFonts w:ascii="Palatino Linotype" w:eastAsia="Calibri" w:hAnsi="Palatino Linotype"/>
          <w:sz w:val="22"/>
          <w:szCs w:val="22"/>
        </w:rPr>
        <w:t>Nyilatkozik, hogy a tájékoztatásban foglaltakat tudomásul veszi és tiszteletben tartja, és hogy az ellátást igénybe vevő szociális ellátásra való jogosultságának feltételeit és a természetes személyazonosító adatait érintő változásokról 15 napon belül értesíti az intézmény vezetőjét.</w:t>
      </w:r>
    </w:p>
    <w:p w14:paraId="19BF6942" w14:textId="77777777" w:rsidR="003B54C3" w:rsidRDefault="003B54C3" w:rsidP="003B54C3">
      <w:pPr>
        <w:spacing w:before="40"/>
        <w:rPr>
          <w:rFonts w:ascii="Palatino Linotype" w:eastAsia="Calibri" w:hAnsi="Palatino Linotype"/>
          <w:sz w:val="22"/>
          <w:szCs w:val="22"/>
        </w:rPr>
      </w:pPr>
    </w:p>
    <w:p w14:paraId="2E8DDD28" w14:textId="77777777" w:rsidR="003B54C3" w:rsidRPr="0037562B" w:rsidRDefault="003B54C3" w:rsidP="003B54C3">
      <w:pPr>
        <w:spacing w:before="40"/>
        <w:rPr>
          <w:rFonts w:ascii="Palatino Linotype" w:eastAsia="Calibri" w:hAnsi="Palatino Linotype"/>
          <w:sz w:val="22"/>
          <w:szCs w:val="22"/>
        </w:rPr>
      </w:pPr>
    </w:p>
    <w:p w14:paraId="6134F293" w14:textId="17D7F03F" w:rsidR="00930E2F" w:rsidRPr="00930E2F" w:rsidRDefault="00930E2F" w:rsidP="003B54C3">
      <w:pPr>
        <w:tabs>
          <w:tab w:val="right" w:pos="284"/>
        </w:tabs>
        <w:spacing w:before="0"/>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9. Egyéb rendelkezések</w:t>
      </w:r>
    </w:p>
    <w:p w14:paraId="474AD80E" w14:textId="77777777" w:rsidR="00930E2F" w:rsidRPr="00930E2F" w:rsidRDefault="00930E2F" w:rsidP="008D7A0B">
      <w:pPr>
        <w:spacing w:before="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Jelen megállapodásban nem szabályozott kérdésekben a Ptk. vonatkozó szabályai, továbbá a szociális igazgatásról és szociális ellátásokról szóló és azokhoz kapcsolódó vonatkozó jogszabályok rendelkezései az irányadók.</w:t>
      </w:r>
    </w:p>
    <w:p w14:paraId="1D4F6515" w14:textId="77777777" w:rsidR="00930E2F" w:rsidRPr="00930E2F" w:rsidRDefault="00930E2F" w:rsidP="008D7A0B">
      <w:pPr>
        <w:spacing w:before="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Megegyezés hiányában - a nem vagyonjogi - vitás kérdések eldöntésére felek a Pesti Központi Kerületi Bíróság illetékességét kötik ki.</w:t>
      </w:r>
    </w:p>
    <w:p w14:paraId="09E5A1DC" w14:textId="77777777" w:rsidR="00930E2F" w:rsidRPr="00930E2F" w:rsidRDefault="00930E2F" w:rsidP="008D7A0B">
      <w:pPr>
        <w:spacing w:before="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Alulírott ellátott, illetve kötelezett a mai napon a megállapodás egy példányát átvettem, és a benne foglaltakat tudomásul vettem.</w:t>
      </w:r>
    </w:p>
    <w:p w14:paraId="497F367C" w14:textId="77777777" w:rsidR="00930E2F" w:rsidRPr="00930E2F" w:rsidRDefault="00930E2F" w:rsidP="008D7A0B">
      <w:pPr>
        <w:spacing w:before="0" w:after="36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Alulírottak a jelen megállapodást elolvasás után, mint akaratukkal mindenben megegyezőt jóváhagyólag írják alá.</w:t>
      </w:r>
    </w:p>
    <w:p w14:paraId="305A0A6A" w14:textId="77777777" w:rsidR="00930E2F" w:rsidRPr="00930E2F" w:rsidRDefault="00930E2F" w:rsidP="00930E2F">
      <w:pPr>
        <w:spacing w:before="0" w:after="160" w:line="259" w:lineRule="auto"/>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Budapest,   ........... év ........................... hó ...... nap</w:t>
      </w:r>
    </w:p>
    <w:p w14:paraId="094E5668" w14:textId="77777777" w:rsidR="00930E2F" w:rsidRPr="00930E2F" w:rsidRDefault="00930E2F" w:rsidP="00930E2F">
      <w:pPr>
        <w:spacing w:before="0" w:after="160" w:line="259" w:lineRule="auto"/>
        <w:rPr>
          <w:rFonts w:ascii="Palatino Linotype" w:eastAsia="Calibri" w:hAnsi="Palatino Linotype" w:cstheme="minorBidi"/>
          <w:kern w:val="2"/>
          <w:sz w:val="22"/>
          <w:szCs w:val="22"/>
          <w:lang w:bidi="he-IL"/>
        </w:rPr>
      </w:pPr>
    </w:p>
    <w:p w14:paraId="1D559BB7" w14:textId="77777777" w:rsidR="00930E2F" w:rsidRPr="00930E2F" w:rsidRDefault="00930E2F" w:rsidP="00930E2F">
      <w:pPr>
        <w:spacing w:before="0" w:after="160" w:line="259" w:lineRule="auto"/>
        <w:jc w:val="center"/>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               </w:t>
      </w:r>
      <w:r w:rsidRPr="00930E2F">
        <w:rPr>
          <w:rFonts w:ascii="Palatino Linotype" w:eastAsia="Calibri" w:hAnsi="Palatino Linotype"/>
          <w:kern w:val="2"/>
          <w:sz w:val="22"/>
          <w:szCs w:val="22"/>
          <w:lang w:bidi="he-IL"/>
        </w:rPr>
        <w:tab/>
        <w:t xml:space="preserve">            ..……………………………………</w:t>
      </w:r>
    </w:p>
    <w:p w14:paraId="78437D57" w14:textId="46FB7FE9" w:rsidR="00930E2F" w:rsidRPr="00930E2F" w:rsidRDefault="00930E2F" w:rsidP="00930E2F">
      <w:pPr>
        <w:spacing w:before="0" w:after="160" w:line="259" w:lineRule="auto"/>
        <w:jc w:val="left"/>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           ellátott/törvényes képviselő </w:t>
      </w:r>
      <w:r w:rsidRPr="00930E2F">
        <w:rPr>
          <w:rFonts w:ascii="Palatino Linotype" w:eastAsia="Calibri" w:hAnsi="Palatino Linotype"/>
          <w:kern w:val="2"/>
          <w:sz w:val="22"/>
          <w:szCs w:val="22"/>
          <w:lang w:bidi="he-IL"/>
        </w:rPr>
        <w:tab/>
        <w:t xml:space="preserve">                                                 szakmai vezető</w:t>
      </w:r>
    </w:p>
    <w:p w14:paraId="502C65D8" w14:textId="77777777" w:rsidR="00930E2F" w:rsidRPr="00930E2F" w:rsidRDefault="00930E2F" w:rsidP="00930E2F">
      <w:pPr>
        <w:spacing w:before="0" w:after="160" w:line="259" w:lineRule="auto"/>
        <w:jc w:val="center"/>
        <w:rPr>
          <w:rFonts w:ascii="Palatino Linotype" w:eastAsia="Calibri" w:hAnsi="Palatino Linotype"/>
          <w:kern w:val="2"/>
          <w:sz w:val="22"/>
          <w:szCs w:val="22"/>
          <w:lang w:bidi="he-IL"/>
        </w:rPr>
      </w:pPr>
    </w:p>
    <w:p w14:paraId="524BF765" w14:textId="77777777" w:rsidR="00930E2F" w:rsidRPr="00930E2F" w:rsidRDefault="00930E2F" w:rsidP="00930E2F">
      <w:pPr>
        <w:spacing w:before="0" w:after="160" w:line="259" w:lineRule="auto"/>
        <w:jc w:val="center"/>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w:t>
      </w:r>
    </w:p>
    <w:p w14:paraId="76A68E70" w14:textId="6345F630" w:rsidR="008D7A0B" w:rsidRDefault="00930E2F" w:rsidP="008D7A0B">
      <w:pPr>
        <w:spacing w:before="0" w:after="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 </w:t>
      </w:r>
      <w:r w:rsidR="008D7A0B">
        <w:rPr>
          <w:rFonts w:ascii="Palatino Linotype" w:eastAsia="Calibri" w:hAnsi="Palatino Linotype"/>
          <w:kern w:val="2"/>
          <w:sz w:val="22"/>
          <w:szCs w:val="22"/>
          <w:lang w:bidi="he-IL"/>
        </w:rPr>
        <w:t xml:space="preserve">                                                                     Farkas Tünde</w:t>
      </w:r>
      <w:r w:rsidRPr="00930E2F">
        <w:rPr>
          <w:rFonts w:ascii="Palatino Linotype" w:eastAsia="Calibri" w:hAnsi="Palatino Linotype"/>
          <w:kern w:val="2"/>
          <w:sz w:val="22"/>
          <w:szCs w:val="22"/>
          <w:lang w:bidi="he-IL"/>
        </w:rPr>
        <w:t xml:space="preserve">               </w:t>
      </w:r>
      <w:r w:rsidR="00A70A96">
        <w:rPr>
          <w:rFonts w:ascii="Palatino Linotype" w:eastAsia="Calibri" w:hAnsi="Palatino Linotype"/>
          <w:kern w:val="2"/>
          <w:sz w:val="22"/>
          <w:szCs w:val="22"/>
          <w:lang w:bidi="he-IL"/>
        </w:rPr>
        <w:t xml:space="preserve">                                                          </w:t>
      </w:r>
      <w:r w:rsidRPr="00930E2F">
        <w:rPr>
          <w:rFonts w:ascii="Palatino Linotype" w:eastAsia="Calibri" w:hAnsi="Palatino Linotype"/>
          <w:kern w:val="2"/>
          <w:sz w:val="22"/>
          <w:szCs w:val="22"/>
          <w:lang w:bidi="he-IL"/>
        </w:rPr>
        <w:t xml:space="preserve"> </w:t>
      </w:r>
    </w:p>
    <w:p w14:paraId="2C166844" w14:textId="5B84D2E5" w:rsidR="00930E2F" w:rsidRPr="00930E2F" w:rsidRDefault="008D7A0B" w:rsidP="00930E2F">
      <w:pPr>
        <w:spacing w:before="0" w:after="160" w:line="259" w:lineRule="auto"/>
        <w:rPr>
          <w:rFonts w:ascii="Palatino Linotype" w:eastAsia="Calibri" w:hAnsi="Palatino Linotype"/>
          <w:kern w:val="2"/>
          <w:sz w:val="22"/>
          <w:szCs w:val="22"/>
          <w:lang w:bidi="he-IL"/>
        </w:rPr>
      </w:pPr>
      <w:r>
        <w:rPr>
          <w:rFonts w:ascii="Palatino Linotype" w:eastAsia="Calibri" w:hAnsi="Palatino Linotype"/>
          <w:kern w:val="2"/>
          <w:sz w:val="22"/>
          <w:szCs w:val="22"/>
          <w:lang w:bidi="he-IL"/>
        </w:rPr>
        <w:t xml:space="preserve">                                                                        </w:t>
      </w:r>
      <w:r w:rsidR="00930E2F" w:rsidRPr="00930E2F">
        <w:rPr>
          <w:rFonts w:ascii="Palatino Linotype" w:eastAsia="Calibri" w:hAnsi="Palatino Linotype"/>
          <w:kern w:val="2"/>
          <w:sz w:val="22"/>
          <w:szCs w:val="22"/>
          <w:lang w:bidi="he-IL"/>
        </w:rPr>
        <w:t xml:space="preserve"> igazgató</w:t>
      </w:r>
    </w:p>
    <w:p w14:paraId="3AAEBE86"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2EB99CF3"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665B7310"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63C08F30"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1C22E929"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729C69BB"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5C22928B"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65DA9DAF"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4A2FB7D4" w14:textId="77777777" w:rsidR="00A70A96" w:rsidRDefault="00A70A96" w:rsidP="00930E2F">
      <w:pPr>
        <w:spacing w:before="0" w:after="160" w:line="259" w:lineRule="auto"/>
        <w:rPr>
          <w:rFonts w:ascii="Palatino Linotype" w:eastAsia="Calibri" w:hAnsi="Palatino Linotype"/>
          <w:kern w:val="2"/>
          <w:sz w:val="22"/>
          <w:szCs w:val="22"/>
          <w:lang w:bidi="he-IL"/>
        </w:rPr>
      </w:pPr>
    </w:p>
    <w:p w14:paraId="72AABA90" w14:textId="73281EC9" w:rsidR="00930E2F" w:rsidRPr="00930E2F" w:rsidRDefault="00930E2F" w:rsidP="00930E2F">
      <w:pPr>
        <w:spacing w:before="0" w:after="160" w:line="259" w:lineRule="auto"/>
        <w:rPr>
          <w:rFonts w:ascii="Palatino Linotype" w:eastAsia="Calibri" w:hAnsi="Palatino Linotype"/>
          <w:kern w:val="2"/>
          <w:sz w:val="20"/>
          <w:szCs w:val="20"/>
          <w:lang w:bidi="he-IL"/>
        </w:rPr>
      </w:pPr>
      <w:r w:rsidRPr="00930E2F">
        <w:rPr>
          <w:rFonts w:ascii="Palatino Linotype" w:eastAsia="Calibri" w:hAnsi="Palatino Linotype"/>
          <w:kern w:val="2"/>
          <w:sz w:val="20"/>
          <w:szCs w:val="20"/>
          <w:lang w:bidi="he-IL"/>
        </w:rPr>
        <w:t>Kapják:</w:t>
      </w:r>
    </w:p>
    <w:p w14:paraId="1AC4198E" w14:textId="77777777" w:rsidR="00930E2F" w:rsidRPr="00930E2F" w:rsidRDefault="00930E2F" w:rsidP="00930E2F">
      <w:pPr>
        <w:spacing w:before="0" w:after="0"/>
        <w:rPr>
          <w:rFonts w:ascii="Palatino Linotype" w:eastAsia="Calibri" w:hAnsi="Palatino Linotype"/>
          <w:kern w:val="2"/>
          <w:sz w:val="20"/>
          <w:szCs w:val="20"/>
          <w:lang w:bidi="he-IL"/>
        </w:rPr>
      </w:pPr>
      <w:r w:rsidRPr="00930E2F">
        <w:rPr>
          <w:rFonts w:ascii="Palatino Linotype" w:eastAsia="Calibri" w:hAnsi="Palatino Linotype"/>
          <w:kern w:val="2"/>
          <w:sz w:val="20"/>
          <w:szCs w:val="20"/>
          <w:lang w:bidi="he-IL"/>
        </w:rPr>
        <w:t>1.</w:t>
      </w:r>
      <w:r w:rsidRPr="00930E2F">
        <w:rPr>
          <w:rFonts w:ascii="Palatino Linotype" w:eastAsia="Calibri" w:hAnsi="Palatino Linotype"/>
          <w:kern w:val="2"/>
          <w:sz w:val="20"/>
          <w:szCs w:val="20"/>
          <w:lang w:bidi="he-IL"/>
        </w:rPr>
        <w:tab/>
        <w:t>Ellátott vagy törvényes képviselője</w:t>
      </w:r>
    </w:p>
    <w:p w14:paraId="6463B1D9" w14:textId="2174F64F" w:rsidR="00930E2F" w:rsidRDefault="00930E2F" w:rsidP="00930E2F">
      <w:pPr>
        <w:spacing w:before="0" w:after="0"/>
        <w:rPr>
          <w:rFonts w:ascii="Palatino Linotype" w:eastAsia="Calibri" w:hAnsi="Palatino Linotype"/>
          <w:kern w:val="2"/>
          <w:sz w:val="20"/>
          <w:szCs w:val="20"/>
          <w:lang w:bidi="he-IL"/>
        </w:rPr>
      </w:pPr>
      <w:r w:rsidRPr="00930E2F">
        <w:rPr>
          <w:rFonts w:ascii="Palatino Linotype" w:eastAsia="Calibri" w:hAnsi="Palatino Linotype"/>
          <w:kern w:val="2"/>
          <w:sz w:val="20"/>
          <w:szCs w:val="20"/>
          <w:lang w:bidi="he-IL"/>
        </w:rPr>
        <w:t>2.</w:t>
      </w:r>
      <w:r w:rsidRPr="00930E2F">
        <w:rPr>
          <w:rFonts w:ascii="Palatino Linotype" w:eastAsia="Calibri" w:hAnsi="Palatino Linotype"/>
          <w:kern w:val="2"/>
          <w:sz w:val="20"/>
          <w:szCs w:val="20"/>
          <w:lang w:bidi="he-IL"/>
        </w:rPr>
        <w:tab/>
        <w:t>Humán Szolgáltató alapszolgáltatást nyújtó szakmai vezetője</w:t>
      </w:r>
    </w:p>
    <w:p w14:paraId="74B672F6" w14:textId="77777777" w:rsidR="003B54C3" w:rsidRPr="008D7A0B" w:rsidRDefault="003B54C3" w:rsidP="00930E2F">
      <w:pPr>
        <w:spacing w:before="0" w:after="0"/>
        <w:rPr>
          <w:rFonts w:ascii="Palatino Linotype" w:eastAsia="Calibri" w:hAnsi="Palatino Linotype"/>
          <w:kern w:val="2"/>
          <w:sz w:val="20"/>
          <w:szCs w:val="20"/>
          <w:lang w:bidi="he-IL"/>
        </w:rPr>
      </w:pPr>
    </w:p>
    <w:p w14:paraId="5FAAB8C8" w14:textId="71B16797" w:rsidR="00930E2F" w:rsidRPr="00930E2F" w:rsidRDefault="00930E2F" w:rsidP="008D7A0B">
      <w:pPr>
        <w:numPr>
          <w:ilvl w:val="0"/>
          <w:numId w:val="35"/>
        </w:numPr>
        <w:spacing w:before="0" w:after="0" w:line="259" w:lineRule="auto"/>
        <w:contextualSpacing/>
        <w:jc w:val="right"/>
        <w:rPr>
          <w:rFonts w:ascii="Palatino Linotype" w:eastAsia="Calibri" w:hAnsi="Palatino Linotype"/>
          <w:kern w:val="2"/>
          <w:sz w:val="20"/>
          <w:szCs w:val="20"/>
          <w:lang w:bidi="he-IL"/>
        </w:rPr>
      </w:pPr>
      <w:r w:rsidRPr="00930E2F">
        <w:rPr>
          <w:rFonts w:ascii="Palatino Linotype" w:eastAsia="Calibri" w:hAnsi="Palatino Linotype"/>
          <w:kern w:val="2"/>
          <w:sz w:val="20"/>
          <w:szCs w:val="20"/>
          <w:lang w:bidi="he-IL"/>
        </w:rPr>
        <w:t xml:space="preserve">számú </w:t>
      </w:r>
      <w:r w:rsidR="006E24AB">
        <w:rPr>
          <w:rFonts w:ascii="Palatino Linotype" w:eastAsia="Calibri" w:hAnsi="Palatino Linotype"/>
          <w:kern w:val="2"/>
          <w:sz w:val="20"/>
          <w:szCs w:val="20"/>
          <w:lang w:bidi="he-IL"/>
        </w:rPr>
        <w:t>melléklet</w:t>
      </w:r>
      <w:r w:rsidRPr="00930E2F">
        <w:rPr>
          <w:rFonts w:ascii="Palatino Linotype" w:eastAsia="Calibri" w:hAnsi="Palatino Linotype"/>
          <w:kern w:val="2"/>
          <w:sz w:val="20"/>
          <w:szCs w:val="20"/>
          <w:lang w:bidi="he-IL"/>
        </w:rPr>
        <w:t xml:space="preserve"> </w:t>
      </w:r>
    </w:p>
    <w:p w14:paraId="337FC086" w14:textId="77777777" w:rsidR="00930E2F" w:rsidRPr="00930E2F" w:rsidRDefault="00930E2F" w:rsidP="00930E2F">
      <w:pPr>
        <w:spacing w:before="0" w:after="0"/>
        <w:rPr>
          <w:rFonts w:ascii="Palatino Linotype" w:eastAsia="Calibri" w:hAnsi="Palatino Linotype"/>
          <w:kern w:val="2"/>
          <w:sz w:val="22"/>
          <w:szCs w:val="22"/>
          <w:lang w:bidi="he-IL"/>
        </w:rPr>
      </w:pPr>
    </w:p>
    <w:p w14:paraId="4709B5C9" w14:textId="77777777" w:rsidR="00930E2F" w:rsidRPr="00930E2F" w:rsidRDefault="00930E2F" w:rsidP="00930E2F">
      <w:pPr>
        <w:spacing w:before="0" w:after="0"/>
        <w:jc w:val="center"/>
        <w:rPr>
          <w:rFonts w:ascii="Palatino Linotype" w:eastAsia="Calibri" w:hAnsi="Palatino Linotype"/>
          <w:b/>
          <w:iCs/>
          <w:kern w:val="2"/>
          <w:sz w:val="22"/>
          <w:szCs w:val="22"/>
          <w:lang w:bidi="he-IL"/>
        </w:rPr>
      </w:pPr>
      <w:r w:rsidRPr="00930E2F">
        <w:rPr>
          <w:rFonts w:ascii="Palatino Linotype" w:eastAsia="Calibri" w:hAnsi="Palatino Linotype"/>
          <w:b/>
          <w:iCs/>
          <w:kern w:val="2"/>
          <w:sz w:val="22"/>
          <w:szCs w:val="22"/>
          <w:lang w:bidi="he-IL"/>
        </w:rPr>
        <w:t>A NAPPALI ELLÁTÁS HÁZIRENDJE</w:t>
      </w:r>
    </w:p>
    <w:p w14:paraId="5A8FC971" w14:textId="77777777" w:rsidR="00930E2F" w:rsidRPr="00930E2F" w:rsidRDefault="00930E2F" w:rsidP="00930E2F">
      <w:pPr>
        <w:spacing w:before="0" w:after="0"/>
        <w:jc w:val="left"/>
        <w:rPr>
          <w:rFonts w:ascii="Palatino Linotype" w:eastAsia="Calibri" w:hAnsi="Palatino Linotype"/>
          <w:b/>
          <w:iCs/>
          <w:kern w:val="2"/>
          <w:sz w:val="22"/>
          <w:szCs w:val="22"/>
          <w:lang w:bidi="he-IL"/>
        </w:rPr>
      </w:pPr>
    </w:p>
    <w:p w14:paraId="592FE3B1" w14:textId="77777777" w:rsidR="00930E2F" w:rsidRPr="00930E2F" w:rsidRDefault="00930E2F" w:rsidP="00930E2F">
      <w:pPr>
        <w:spacing w:before="0" w:after="0"/>
        <w:jc w:val="center"/>
        <w:rPr>
          <w:rFonts w:ascii="Palatino Linotype" w:eastAsia="Calibri" w:hAnsi="Palatino Linotype"/>
          <w:b/>
          <w:iCs/>
          <w:kern w:val="2"/>
          <w:sz w:val="22"/>
          <w:szCs w:val="22"/>
          <w:lang w:bidi="he-IL"/>
        </w:rPr>
      </w:pPr>
      <w:r w:rsidRPr="00930E2F">
        <w:rPr>
          <w:rFonts w:ascii="Palatino Linotype" w:eastAsia="Calibri" w:hAnsi="Palatino Linotype"/>
          <w:b/>
          <w:iCs/>
          <w:kern w:val="2"/>
          <w:sz w:val="22"/>
          <w:szCs w:val="22"/>
          <w:lang w:bidi="he-IL"/>
        </w:rPr>
        <w:t xml:space="preserve">1. Intézményi adatok </w:t>
      </w:r>
    </w:p>
    <w:p w14:paraId="1D3EEFDE" w14:textId="77777777" w:rsidR="00930E2F" w:rsidRPr="00930E2F" w:rsidRDefault="00930E2F" w:rsidP="00930E2F">
      <w:pPr>
        <w:spacing w:before="0" w:after="0"/>
        <w:jc w:val="left"/>
        <w:rPr>
          <w:rFonts w:ascii="Palatino Linotype" w:eastAsia="Calibri" w:hAnsi="Palatino Linotype"/>
          <w:b/>
          <w:iCs/>
          <w:kern w:val="2"/>
          <w:sz w:val="22"/>
          <w:szCs w:val="22"/>
          <w:lang w:bidi="he-IL"/>
        </w:rPr>
      </w:pP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374"/>
      </w:tblGrid>
      <w:tr w:rsidR="00930E2F" w:rsidRPr="00930E2F" w14:paraId="4386F237" w14:textId="77777777" w:rsidTr="00EF7FA7">
        <w:trPr>
          <w:jc w:val="center"/>
        </w:trPr>
        <w:tc>
          <w:tcPr>
            <w:tcW w:w="2688" w:type="dxa"/>
            <w:tcBorders>
              <w:top w:val="nil"/>
              <w:left w:val="nil"/>
              <w:bottom w:val="nil"/>
              <w:right w:val="nil"/>
            </w:tcBorders>
            <w:shd w:val="clear" w:color="auto" w:fill="auto"/>
          </w:tcPr>
          <w:p w14:paraId="1284E713"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Fenntartó neve:</w:t>
            </w:r>
          </w:p>
        </w:tc>
        <w:tc>
          <w:tcPr>
            <w:tcW w:w="6373" w:type="dxa"/>
            <w:tcBorders>
              <w:top w:val="nil"/>
              <w:left w:val="nil"/>
              <w:bottom w:val="nil"/>
              <w:right w:val="nil"/>
            </w:tcBorders>
            <w:shd w:val="clear" w:color="auto" w:fill="auto"/>
          </w:tcPr>
          <w:p w14:paraId="0FA18C10"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 xml:space="preserve">Budapest Főváros VII. kerület Erzsébetváros Önkormányzata   </w:t>
            </w:r>
          </w:p>
        </w:tc>
      </w:tr>
      <w:tr w:rsidR="00930E2F" w:rsidRPr="00930E2F" w14:paraId="3436FDBC" w14:textId="77777777" w:rsidTr="00EF7FA7">
        <w:trPr>
          <w:jc w:val="center"/>
        </w:trPr>
        <w:tc>
          <w:tcPr>
            <w:tcW w:w="2688" w:type="dxa"/>
            <w:tcBorders>
              <w:top w:val="nil"/>
              <w:left w:val="nil"/>
              <w:bottom w:val="nil"/>
              <w:right w:val="nil"/>
            </w:tcBorders>
            <w:shd w:val="clear" w:color="auto" w:fill="auto"/>
          </w:tcPr>
          <w:p w14:paraId="2B070EDC"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Intézmény neve:</w:t>
            </w:r>
          </w:p>
        </w:tc>
        <w:tc>
          <w:tcPr>
            <w:tcW w:w="6373" w:type="dxa"/>
            <w:tcBorders>
              <w:top w:val="nil"/>
              <w:left w:val="nil"/>
              <w:bottom w:val="nil"/>
              <w:right w:val="nil"/>
            </w:tcBorders>
            <w:shd w:val="clear" w:color="auto" w:fill="auto"/>
          </w:tcPr>
          <w:p w14:paraId="48D1D075"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Bischitz Johanna Integrált Humán Szolgáltató Központ</w:t>
            </w:r>
          </w:p>
        </w:tc>
      </w:tr>
      <w:tr w:rsidR="00930E2F" w:rsidRPr="00930E2F" w14:paraId="1C6C5624" w14:textId="77777777" w:rsidTr="00EF7FA7">
        <w:trPr>
          <w:jc w:val="center"/>
        </w:trPr>
        <w:tc>
          <w:tcPr>
            <w:tcW w:w="2688" w:type="dxa"/>
            <w:tcBorders>
              <w:top w:val="nil"/>
              <w:left w:val="nil"/>
              <w:bottom w:val="nil"/>
              <w:right w:val="nil"/>
            </w:tcBorders>
            <w:shd w:val="clear" w:color="auto" w:fill="auto"/>
          </w:tcPr>
          <w:p w14:paraId="3CB0D7FC"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Hivatalos rövidítés:</w:t>
            </w:r>
          </w:p>
        </w:tc>
        <w:tc>
          <w:tcPr>
            <w:tcW w:w="6373" w:type="dxa"/>
            <w:tcBorders>
              <w:top w:val="nil"/>
              <w:left w:val="nil"/>
              <w:bottom w:val="nil"/>
              <w:right w:val="nil"/>
            </w:tcBorders>
            <w:shd w:val="clear" w:color="auto" w:fill="auto"/>
          </w:tcPr>
          <w:p w14:paraId="675AAB59"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Humán Szolgáltató</w:t>
            </w:r>
          </w:p>
        </w:tc>
      </w:tr>
      <w:tr w:rsidR="00930E2F" w:rsidRPr="00930E2F" w14:paraId="06224A53" w14:textId="77777777" w:rsidTr="00EF7FA7">
        <w:trPr>
          <w:jc w:val="center"/>
        </w:trPr>
        <w:tc>
          <w:tcPr>
            <w:tcW w:w="2688" w:type="dxa"/>
            <w:tcBorders>
              <w:top w:val="nil"/>
              <w:left w:val="nil"/>
              <w:bottom w:val="nil"/>
              <w:right w:val="nil"/>
            </w:tcBorders>
            <w:shd w:val="clear" w:color="auto" w:fill="auto"/>
          </w:tcPr>
          <w:p w14:paraId="033170A2"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Székhely:</w:t>
            </w:r>
          </w:p>
        </w:tc>
        <w:tc>
          <w:tcPr>
            <w:tcW w:w="6373" w:type="dxa"/>
            <w:tcBorders>
              <w:top w:val="nil"/>
              <w:left w:val="nil"/>
              <w:bottom w:val="nil"/>
              <w:right w:val="nil"/>
            </w:tcBorders>
            <w:shd w:val="clear" w:color="auto" w:fill="auto"/>
          </w:tcPr>
          <w:p w14:paraId="1ABAAA41"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1072 Budapest, Nyár u. 7.</w:t>
            </w:r>
          </w:p>
        </w:tc>
      </w:tr>
      <w:tr w:rsidR="00930E2F" w:rsidRPr="00930E2F" w14:paraId="19914E7E" w14:textId="77777777" w:rsidTr="00EF7FA7">
        <w:trPr>
          <w:jc w:val="center"/>
        </w:trPr>
        <w:tc>
          <w:tcPr>
            <w:tcW w:w="2688" w:type="dxa"/>
            <w:tcBorders>
              <w:top w:val="nil"/>
              <w:left w:val="nil"/>
              <w:bottom w:val="nil"/>
              <w:right w:val="nil"/>
            </w:tcBorders>
            <w:shd w:val="clear" w:color="auto" w:fill="auto"/>
          </w:tcPr>
          <w:p w14:paraId="6C89F9F0"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Székhely telefonszáma:</w:t>
            </w:r>
          </w:p>
        </w:tc>
        <w:tc>
          <w:tcPr>
            <w:tcW w:w="6373" w:type="dxa"/>
            <w:tcBorders>
              <w:top w:val="nil"/>
              <w:left w:val="nil"/>
              <w:bottom w:val="nil"/>
              <w:right w:val="nil"/>
            </w:tcBorders>
            <w:shd w:val="clear" w:color="auto" w:fill="auto"/>
          </w:tcPr>
          <w:p w14:paraId="04465757"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(+36 1) 413 36 31</w:t>
            </w:r>
          </w:p>
        </w:tc>
      </w:tr>
      <w:tr w:rsidR="00930E2F" w:rsidRPr="00930E2F" w14:paraId="51FB4221" w14:textId="77777777" w:rsidTr="00EF7FA7">
        <w:trPr>
          <w:jc w:val="center"/>
        </w:trPr>
        <w:tc>
          <w:tcPr>
            <w:tcW w:w="2688" w:type="dxa"/>
            <w:tcBorders>
              <w:top w:val="nil"/>
              <w:left w:val="nil"/>
              <w:bottom w:val="nil"/>
              <w:right w:val="nil"/>
            </w:tcBorders>
            <w:shd w:val="clear" w:color="auto" w:fill="auto"/>
          </w:tcPr>
          <w:p w14:paraId="767CFFDA"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Központi e-mail cím:</w:t>
            </w:r>
          </w:p>
        </w:tc>
        <w:tc>
          <w:tcPr>
            <w:tcW w:w="6373" w:type="dxa"/>
            <w:tcBorders>
              <w:top w:val="nil"/>
              <w:left w:val="nil"/>
              <w:bottom w:val="nil"/>
              <w:right w:val="nil"/>
            </w:tcBorders>
            <w:shd w:val="clear" w:color="auto" w:fill="auto"/>
          </w:tcPr>
          <w:p w14:paraId="3470445C" w14:textId="77777777" w:rsidR="00930E2F" w:rsidRPr="00930E2F" w:rsidRDefault="00DF2ED2" w:rsidP="00930E2F">
            <w:pPr>
              <w:suppressAutoHyphens/>
              <w:spacing w:before="0" w:after="0"/>
              <w:jc w:val="left"/>
              <w:rPr>
                <w:rFonts w:ascii="Palatino Linotype" w:eastAsia="Calibri" w:hAnsi="Palatino Linotype"/>
                <w:bCs/>
                <w:kern w:val="2"/>
                <w:sz w:val="22"/>
                <w:szCs w:val="22"/>
              </w:rPr>
            </w:pPr>
            <w:hyperlink r:id="rId19">
              <w:r w:rsidR="00930E2F" w:rsidRPr="00930E2F">
                <w:rPr>
                  <w:rFonts w:ascii="Palatino Linotype" w:eastAsia="Calibri" w:hAnsi="Palatino Linotype"/>
                  <w:bCs/>
                  <w:color w:val="0563C1"/>
                  <w:kern w:val="2"/>
                  <w:sz w:val="22"/>
                  <w:szCs w:val="22"/>
                  <w:u w:val="single"/>
                </w:rPr>
                <w:t>info@bjhuman.hu</w:t>
              </w:r>
            </w:hyperlink>
          </w:p>
        </w:tc>
      </w:tr>
      <w:tr w:rsidR="00930E2F" w:rsidRPr="00930E2F" w14:paraId="3A6AEEBB" w14:textId="77777777" w:rsidTr="00EF7FA7">
        <w:trPr>
          <w:jc w:val="center"/>
        </w:trPr>
        <w:tc>
          <w:tcPr>
            <w:tcW w:w="2688" w:type="dxa"/>
            <w:tcBorders>
              <w:top w:val="nil"/>
              <w:left w:val="nil"/>
              <w:bottom w:val="nil"/>
              <w:right w:val="nil"/>
            </w:tcBorders>
            <w:shd w:val="clear" w:color="auto" w:fill="auto"/>
          </w:tcPr>
          <w:p w14:paraId="2F24DB7C"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Honlap:</w:t>
            </w:r>
          </w:p>
        </w:tc>
        <w:tc>
          <w:tcPr>
            <w:tcW w:w="6373" w:type="dxa"/>
            <w:tcBorders>
              <w:top w:val="nil"/>
              <w:left w:val="nil"/>
              <w:bottom w:val="nil"/>
              <w:right w:val="nil"/>
            </w:tcBorders>
            <w:shd w:val="clear" w:color="auto" w:fill="auto"/>
          </w:tcPr>
          <w:p w14:paraId="3404E250" w14:textId="77777777" w:rsidR="00930E2F" w:rsidRPr="00930E2F" w:rsidRDefault="00930E2F" w:rsidP="00930E2F">
            <w:pPr>
              <w:suppressAutoHyphens/>
              <w:spacing w:before="0" w:after="0"/>
              <w:jc w:val="left"/>
              <w:rPr>
                <w:rFonts w:ascii="Palatino Linotype" w:eastAsia="Calibri" w:hAnsi="Palatino Linotype"/>
                <w:bCs/>
                <w:kern w:val="2"/>
                <w:sz w:val="22"/>
                <w:szCs w:val="22"/>
              </w:rPr>
            </w:pPr>
            <w:r w:rsidRPr="00930E2F">
              <w:rPr>
                <w:rFonts w:ascii="Palatino Linotype" w:eastAsia="Calibri" w:hAnsi="Palatino Linotype"/>
                <w:bCs/>
                <w:kern w:val="2"/>
                <w:sz w:val="22"/>
                <w:szCs w:val="22"/>
              </w:rPr>
              <w:t>www.bjhuman.hu</w:t>
            </w:r>
          </w:p>
        </w:tc>
      </w:tr>
    </w:tbl>
    <w:p w14:paraId="33554357" w14:textId="77777777" w:rsidR="00930E2F" w:rsidRPr="00930E2F" w:rsidRDefault="00930E2F" w:rsidP="00930E2F">
      <w:pPr>
        <w:spacing w:before="240" w:after="240"/>
        <w:jc w:val="center"/>
        <w:rPr>
          <w:rFonts w:ascii="Palatino Linotype" w:eastAsia="Times New Roman" w:hAnsi="Palatino Linotype"/>
          <w:b/>
          <w:sz w:val="22"/>
          <w:szCs w:val="22"/>
          <w:lang w:eastAsia="hu-HU"/>
        </w:rPr>
      </w:pPr>
      <w:r w:rsidRPr="00930E2F">
        <w:rPr>
          <w:rFonts w:ascii="Palatino Linotype" w:eastAsia="Times New Roman" w:hAnsi="Palatino Linotype"/>
          <w:b/>
          <w:sz w:val="22"/>
          <w:szCs w:val="22"/>
          <w:lang w:eastAsia="hu-HU"/>
        </w:rPr>
        <w:t>Idősek Nappali Klubja telephelyek és elérhetőségek:</w:t>
      </w:r>
    </w:p>
    <w:p w14:paraId="69053E6A" w14:textId="37772E8B" w:rsidR="00930E2F" w:rsidRPr="00930E2F" w:rsidRDefault="00930E2F" w:rsidP="00930E2F">
      <w:pPr>
        <w:tabs>
          <w:tab w:val="left" w:pos="5954"/>
        </w:tabs>
        <w:spacing w:before="60"/>
        <w:ind w:left="36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 1071 Budapest, Peterdy u. 16.   </w:t>
      </w:r>
      <w:r w:rsidRPr="00930E2F">
        <w:rPr>
          <w:rFonts w:ascii="Palatino Linotype" w:eastAsia="Times New Roman" w:hAnsi="Palatino Linotype"/>
          <w:sz w:val="22"/>
          <w:szCs w:val="22"/>
          <w:lang w:eastAsia="hu-HU"/>
        </w:rPr>
        <w:tab/>
        <w:t>tel.: (06-1) 322</w:t>
      </w:r>
      <w:r w:rsidR="00A70A96">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44</w:t>
      </w:r>
      <w:r w:rsidR="00A70A96">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 xml:space="preserve">89     </w:t>
      </w:r>
    </w:p>
    <w:p w14:paraId="0938523C" w14:textId="0555783D" w:rsidR="00930E2F" w:rsidRPr="00930E2F" w:rsidRDefault="00930E2F" w:rsidP="00930E2F">
      <w:pPr>
        <w:tabs>
          <w:tab w:val="left" w:pos="5954"/>
        </w:tabs>
        <w:spacing w:before="60"/>
        <w:ind w:left="36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2. 1071 Budapest, Dózsa György út 46.                 </w:t>
      </w:r>
      <w:r w:rsidRPr="00930E2F">
        <w:rPr>
          <w:rFonts w:ascii="Palatino Linotype" w:eastAsia="Times New Roman" w:hAnsi="Palatino Linotype"/>
          <w:sz w:val="22"/>
          <w:szCs w:val="22"/>
          <w:lang w:eastAsia="hu-HU"/>
        </w:rPr>
        <w:tab/>
        <w:t>tel.: (06-1) 341</w:t>
      </w:r>
      <w:r w:rsidR="00A70A96">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55</w:t>
      </w:r>
      <w:r w:rsidR="00A70A96">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 xml:space="preserve">33           </w:t>
      </w:r>
    </w:p>
    <w:p w14:paraId="50B78696" w14:textId="6721CD35" w:rsidR="00930E2F" w:rsidRPr="00930E2F" w:rsidRDefault="00930E2F" w:rsidP="00930E2F">
      <w:pPr>
        <w:tabs>
          <w:tab w:val="left" w:pos="5954"/>
        </w:tabs>
        <w:spacing w:before="60" w:after="0"/>
        <w:ind w:left="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3. 1074 Budapest, Dohány u. 22-24.                       </w:t>
      </w:r>
      <w:r w:rsidRPr="00930E2F">
        <w:rPr>
          <w:rFonts w:ascii="Palatino Linotype" w:eastAsia="Times New Roman" w:hAnsi="Palatino Linotype"/>
          <w:sz w:val="22"/>
          <w:szCs w:val="22"/>
          <w:lang w:eastAsia="hu-HU"/>
        </w:rPr>
        <w:tab/>
        <w:t>tel.: (06-1) 322</w:t>
      </w:r>
      <w:r w:rsidR="00A70A96">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18</w:t>
      </w:r>
      <w:r w:rsidR="00A70A96">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 xml:space="preserve">97             </w:t>
      </w:r>
    </w:p>
    <w:p w14:paraId="2BB30A93" w14:textId="77777777" w:rsidR="00930E2F" w:rsidRPr="00930E2F" w:rsidRDefault="00930E2F" w:rsidP="00930E2F">
      <w:pPr>
        <w:spacing w:before="0"/>
        <w:ind w:left="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    (Történetek Kávézója - bejárat a Síp utca felől)</w:t>
      </w:r>
    </w:p>
    <w:p w14:paraId="0EA97A54" w14:textId="4A2746B1" w:rsidR="00930E2F" w:rsidRPr="00930E2F" w:rsidRDefault="00930E2F" w:rsidP="00930E2F">
      <w:pPr>
        <w:tabs>
          <w:tab w:val="left" w:pos="5954"/>
        </w:tabs>
        <w:spacing w:before="60" w:after="0"/>
        <w:ind w:left="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4. 1077 Budapest, Király u. 97.                              </w:t>
      </w:r>
      <w:r w:rsidRPr="00930E2F">
        <w:rPr>
          <w:rFonts w:ascii="Palatino Linotype" w:eastAsia="Times New Roman" w:hAnsi="Palatino Linotype"/>
          <w:sz w:val="22"/>
          <w:szCs w:val="22"/>
          <w:lang w:eastAsia="hu-HU"/>
        </w:rPr>
        <w:tab/>
        <w:t>tel.: (06-1) 322</w:t>
      </w:r>
      <w:r w:rsidR="00A70A96">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63</w:t>
      </w:r>
      <w:r w:rsidR="00A70A96">
        <w:rPr>
          <w:rFonts w:ascii="Palatino Linotype" w:eastAsia="Times New Roman" w:hAnsi="Palatino Linotype"/>
          <w:sz w:val="22"/>
          <w:szCs w:val="22"/>
          <w:lang w:eastAsia="hu-HU"/>
        </w:rPr>
        <w:t xml:space="preserve"> </w:t>
      </w:r>
      <w:r w:rsidRPr="00930E2F">
        <w:rPr>
          <w:rFonts w:ascii="Palatino Linotype" w:eastAsia="Times New Roman" w:hAnsi="Palatino Linotype"/>
          <w:sz w:val="22"/>
          <w:szCs w:val="22"/>
          <w:lang w:eastAsia="hu-HU"/>
        </w:rPr>
        <w:t xml:space="preserve">62 </w:t>
      </w:r>
    </w:p>
    <w:p w14:paraId="16C6A297" w14:textId="77777777" w:rsidR="00930E2F" w:rsidRPr="00930E2F" w:rsidRDefault="00930E2F" w:rsidP="00930E2F">
      <w:pPr>
        <w:spacing w:before="0"/>
        <w:ind w:left="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    (bejárat a Rózsa utca felől)            </w:t>
      </w:r>
    </w:p>
    <w:p w14:paraId="5D582590" w14:textId="77777777" w:rsidR="00930E2F" w:rsidRPr="00930E2F" w:rsidRDefault="00930E2F" w:rsidP="00930E2F">
      <w:pPr>
        <w:spacing w:before="240"/>
        <w:jc w:val="center"/>
        <w:rPr>
          <w:rFonts w:ascii="Palatino Linotype" w:eastAsia="Times New Roman" w:hAnsi="Palatino Linotype"/>
          <w:color w:val="0000FF"/>
          <w:sz w:val="22"/>
          <w:szCs w:val="22"/>
          <w:u w:val="single"/>
          <w:lang w:eastAsia="hu-HU"/>
        </w:rPr>
      </w:pPr>
      <w:r w:rsidRPr="00930E2F">
        <w:rPr>
          <w:rFonts w:ascii="Palatino Linotype" w:eastAsia="Times New Roman" w:hAnsi="Palatino Linotype"/>
          <w:sz w:val="22"/>
          <w:szCs w:val="22"/>
          <w:lang w:eastAsia="hu-HU"/>
        </w:rPr>
        <w:t xml:space="preserve">Minden telephely esetében az e-mail címes elérhetőség: </w:t>
      </w:r>
      <w:hyperlink r:id="rId20" w:history="1">
        <w:r w:rsidRPr="00930E2F">
          <w:rPr>
            <w:rFonts w:ascii="Palatino Linotype" w:eastAsia="Times New Roman" w:hAnsi="Palatino Linotype"/>
            <w:color w:val="0000FF"/>
            <w:sz w:val="22"/>
            <w:szCs w:val="22"/>
            <w:u w:val="single"/>
            <w:lang w:eastAsia="hu-HU"/>
          </w:rPr>
          <w:t>klubok@bjhuman.hu</w:t>
        </w:r>
      </w:hyperlink>
    </w:p>
    <w:p w14:paraId="19A5F3AF" w14:textId="77777777" w:rsidR="00930E2F" w:rsidRPr="00930E2F" w:rsidRDefault="00930E2F" w:rsidP="00930E2F">
      <w:pPr>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A Dózsa György út 46. szám alatti telephelyen található a pszichiátriai és a demens betegek nappali ellátása. </w:t>
      </w:r>
    </w:p>
    <w:p w14:paraId="0E824968" w14:textId="77777777" w:rsidR="00930E2F" w:rsidRPr="00930E2F" w:rsidRDefault="00930E2F" w:rsidP="00930E2F">
      <w:pPr>
        <w:jc w:val="center"/>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A szolgáltatások igénybevétele </w:t>
      </w:r>
      <w:r w:rsidRPr="00930E2F">
        <w:rPr>
          <w:rFonts w:ascii="Palatino Linotype" w:eastAsia="Times New Roman" w:hAnsi="Palatino Linotype"/>
          <w:b/>
          <w:bCs/>
          <w:sz w:val="22"/>
          <w:szCs w:val="22"/>
          <w:lang w:eastAsia="hu-HU"/>
        </w:rPr>
        <w:t>hétfőtől-péntekig 8.00-16.00</w:t>
      </w:r>
      <w:r w:rsidRPr="00930E2F">
        <w:rPr>
          <w:rFonts w:ascii="Palatino Linotype" w:eastAsia="Times New Roman" w:hAnsi="Palatino Linotype"/>
          <w:sz w:val="22"/>
          <w:szCs w:val="22"/>
          <w:lang w:eastAsia="hu-HU"/>
        </w:rPr>
        <w:t xml:space="preserve"> óráig lehetséges.</w:t>
      </w:r>
    </w:p>
    <w:p w14:paraId="3746E38A" w14:textId="77777777" w:rsidR="00930E2F" w:rsidRPr="00930E2F" w:rsidRDefault="00930E2F" w:rsidP="00930E2F">
      <w:pPr>
        <w:spacing w:before="0" w:after="240"/>
        <w:jc w:val="center"/>
        <w:rPr>
          <w:rFonts w:ascii="Palatino Linotype" w:eastAsia="Times New Roman" w:hAnsi="Palatino Linotype"/>
          <w:sz w:val="22"/>
          <w:szCs w:val="22"/>
          <w:lang w:eastAsia="hu-HU"/>
        </w:rPr>
      </w:pPr>
      <w:r w:rsidRPr="00930E2F">
        <w:rPr>
          <w:rFonts w:ascii="Palatino Linotype" w:eastAsia="Times New Roman" w:hAnsi="Palatino Linotype"/>
          <w:b/>
          <w:iCs/>
          <w:sz w:val="22"/>
          <w:szCs w:val="22"/>
          <w:lang w:eastAsia="hu-HU"/>
        </w:rPr>
        <w:t xml:space="preserve">Étkeztetés ideje: 11.00-14.00 óráig </w:t>
      </w:r>
    </w:p>
    <w:p w14:paraId="3593E6EC" w14:textId="77777777" w:rsidR="00930E2F" w:rsidRPr="00930E2F" w:rsidRDefault="00930E2F" w:rsidP="00930E2F">
      <w:pPr>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 xml:space="preserve">Engedélyezett férőhelyek száma: </w:t>
      </w:r>
    </w:p>
    <w:p w14:paraId="060EB1A5" w14:textId="77777777" w:rsidR="00930E2F" w:rsidRPr="00930E2F" w:rsidRDefault="00930E2F" w:rsidP="00DF15C9">
      <w:pPr>
        <w:numPr>
          <w:ilvl w:val="0"/>
          <w:numId w:val="13"/>
        </w:numPr>
        <w:spacing w:before="0" w:after="160" w:line="259" w:lineRule="auto"/>
        <w:ind w:left="714"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1071 Budapest, Peterdy u. 16. – </w:t>
      </w:r>
      <w:r w:rsidRPr="00930E2F">
        <w:rPr>
          <w:rFonts w:ascii="Palatino Linotype" w:eastAsia="Times New Roman" w:hAnsi="Palatino Linotype"/>
          <w:b/>
          <w:bCs/>
          <w:sz w:val="22"/>
          <w:szCs w:val="22"/>
          <w:lang w:eastAsia="hu-HU"/>
        </w:rPr>
        <w:t>90 férőhely,</w:t>
      </w:r>
    </w:p>
    <w:p w14:paraId="4F0AD5AC" w14:textId="77777777" w:rsidR="006E24AB" w:rsidRDefault="00930E2F" w:rsidP="00DF15C9">
      <w:pPr>
        <w:numPr>
          <w:ilvl w:val="0"/>
          <w:numId w:val="13"/>
        </w:numPr>
        <w:spacing w:before="0" w:after="160" w:line="259" w:lineRule="auto"/>
        <w:ind w:left="714"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1071 Budapest, Dózsa György út 46. – </w:t>
      </w:r>
      <w:r w:rsidRPr="00930E2F">
        <w:rPr>
          <w:rFonts w:ascii="Palatino Linotype" w:eastAsia="Times New Roman" w:hAnsi="Palatino Linotype"/>
          <w:b/>
          <w:bCs/>
          <w:sz w:val="22"/>
          <w:szCs w:val="22"/>
          <w:lang w:eastAsia="hu-HU"/>
        </w:rPr>
        <w:t>90 férőhely,</w:t>
      </w:r>
      <w:r w:rsidRPr="00930E2F">
        <w:rPr>
          <w:rFonts w:ascii="Palatino Linotype" w:eastAsia="Times New Roman" w:hAnsi="Palatino Linotype"/>
          <w:sz w:val="22"/>
          <w:szCs w:val="22"/>
          <w:lang w:eastAsia="hu-HU"/>
        </w:rPr>
        <w:t xml:space="preserve">   </w:t>
      </w:r>
    </w:p>
    <w:p w14:paraId="36E38C2D" w14:textId="4853E352" w:rsidR="006E24AB" w:rsidRPr="006E24AB" w:rsidRDefault="006E24AB" w:rsidP="006E24AB">
      <w:pPr>
        <w:spacing w:before="0" w:after="160" w:line="259" w:lineRule="auto"/>
        <w:ind w:left="709"/>
        <w:jc w:val="left"/>
        <w:rPr>
          <w:rFonts w:ascii="Palatino Linotype" w:eastAsia="Times New Roman" w:hAnsi="Palatino Linotype"/>
          <w:sz w:val="22"/>
          <w:szCs w:val="22"/>
          <w:lang w:eastAsia="hu-HU"/>
        </w:rPr>
      </w:pPr>
      <w:r w:rsidRPr="006E24AB">
        <w:rPr>
          <w:rFonts w:ascii="Palatino Linotype" w:eastAsia="Times New Roman" w:hAnsi="Palatino Linotype"/>
          <w:sz w:val="22"/>
          <w:szCs w:val="22"/>
          <w:lang w:eastAsia="hu-HU"/>
        </w:rPr>
        <w:t xml:space="preserve">A pszichiátriai betegek nappali ellátása tekintetében: </w:t>
      </w:r>
      <w:r w:rsidRPr="006E24AB">
        <w:rPr>
          <w:rFonts w:ascii="Palatino Linotype" w:eastAsia="Times New Roman" w:hAnsi="Palatino Linotype"/>
          <w:b/>
          <w:bCs/>
          <w:sz w:val="22"/>
          <w:szCs w:val="22"/>
          <w:lang w:eastAsia="hu-HU"/>
        </w:rPr>
        <w:t>25 férőhely</w:t>
      </w:r>
      <w:r w:rsidRPr="006E24AB">
        <w:rPr>
          <w:rFonts w:ascii="Palatino Linotype" w:eastAsia="Times New Roman" w:hAnsi="Palatino Linotype"/>
          <w:sz w:val="22"/>
          <w:szCs w:val="22"/>
          <w:lang w:eastAsia="hu-HU"/>
        </w:rPr>
        <w:t xml:space="preserve">                                 </w:t>
      </w:r>
    </w:p>
    <w:p w14:paraId="7CC1CC79" w14:textId="4600AC3C" w:rsidR="00930E2F" w:rsidRPr="006E24AB" w:rsidRDefault="006E24AB" w:rsidP="006E24AB">
      <w:pPr>
        <w:spacing w:before="0" w:after="160" w:line="259" w:lineRule="auto"/>
        <w:ind w:left="714"/>
        <w:jc w:val="left"/>
        <w:rPr>
          <w:rFonts w:ascii="Palatino Linotype" w:eastAsia="Times New Roman" w:hAnsi="Palatino Linotype"/>
          <w:b/>
          <w:bCs/>
          <w:sz w:val="22"/>
          <w:szCs w:val="22"/>
          <w:lang w:eastAsia="hu-HU"/>
        </w:rPr>
      </w:pPr>
      <w:r w:rsidRPr="006E24AB">
        <w:rPr>
          <w:rFonts w:ascii="Palatino Linotype" w:eastAsia="Times New Roman" w:hAnsi="Palatino Linotype"/>
          <w:sz w:val="22"/>
          <w:szCs w:val="22"/>
          <w:lang w:eastAsia="hu-HU"/>
        </w:rPr>
        <w:t xml:space="preserve">A demens betegek nappali ellátása tekintetében: </w:t>
      </w:r>
      <w:r w:rsidRPr="006E24AB">
        <w:rPr>
          <w:rFonts w:ascii="Palatino Linotype" w:eastAsia="Times New Roman" w:hAnsi="Palatino Linotype"/>
          <w:b/>
          <w:bCs/>
          <w:sz w:val="22"/>
          <w:szCs w:val="22"/>
          <w:lang w:eastAsia="hu-HU"/>
        </w:rPr>
        <w:t>10 férőhely</w:t>
      </w:r>
      <w:r w:rsidR="00930E2F" w:rsidRPr="00930E2F">
        <w:rPr>
          <w:rFonts w:ascii="Palatino Linotype" w:eastAsia="Times New Roman" w:hAnsi="Palatino Linotype"/>
          <w:sz w:val="22"/>
          <w:szCs w:val="22"/>
          <w:lang w:eastAsia="hu-HU"/>
        </w:rPr>
        <w:t xml:space="preserve">          </w:t>
      </w:r>
    </w:p>
    <w:p w14:paraId="31CE2D60" w14:textId="77777777" w:rsidR="00930E2F" w:rsidRPr="00930E2F" w:rsidRDefault="00930E2F" w:rsidP="00DF15C9">
      <w:pPr>
        <w:numPr>
          <w:ilvl w:val="0"/>
          <w:numId w:val="13"/>
        </w:numPr>
        <w:spacing w:before="0" w:after="160" w:line="259" w:lineRule="auto"/>
        <w:ind w:left="714"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1074 Budapest, Dohány u. 22-24. – </w:t>
      </w:r>
      <w:r w:rsidRPr="00930E2F">
        <w:rPr>
          <w:rFonts w:ascii="Palatino Linotype" w:eastAsia="Times New Roman" w:hAnsi="Palatino Linotype"/>
          <w:b/>
          <w:bCs/>
          <w:sz w:val="22"/>
          <w:szCs w:val="22"/>
          <w:lang w:eastAsia="hu-HU"/>
        </w:rPr>
        <w:t>60 férőhely,</w:t>
      </w:r>
      <w:r w:rsidRPr="00930E2F">
        <w:rPr>
          <w:rFonts w:ascii="Palatino Linotype" w:eastAsia="Times New Roman" w:hAnsi="Palatino Linotype"/>
          <w:sz w:val="22"/>
          <w:szCs w:val="22"/>
          <w:lang w:eastAsia="hu-HU"/>
        </w:rPr>
        <w:t xml:space="preserve">      </w:t>
      </w:r>
    </w:p>
    <w:p w14:paraId="4DAF999C" w14:textId="77777777" w:rsidR="00930E2F" w:rsidRPr="00930E2F" w:rsidRDefault="00930E2F" w:rsidP="00DF15C9">
      <w:pPr>
        <w:numPr>
          <w:ilvl w:val="0"/>
          <w:numId w:val="13"/>
        </w:numPr>
        <w:spacing w:before="0" w:after="160" w:line="259" w:lineRule="auto"/>
        <w:ind w:left="714"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1077 Budapest, Király u. 97. – </w:t>
      </w:r>
      <w:r w:rsidRPr="00930E2F">
        <w:rPr>
          <w:rFonts w:ascii="Palatino Linotype" w:eastAsia="Times New Roman" w:hAnsi="Palatino Linotype"/>
          <w:b/>
          <w:bCs/>
          <w:sz w:val="22"/>
          <w:szCs w:val="22"/>
          <w:lang w:eastAsia="hu-HU"/>
        </w:rPr>
        <w:t>90 férőhely</w:t>
      </w:r>
      <w:r w:rsidRPr="00930E2F">
        <w:rPr>
          <w:rFonts w:ascii="Palatino Linotype" w:eastAsia="Times New Roman" w:hAnsi="Palatino Linotype"/>
          <w:sz w:val="22"/>
          <w:szCs w:val="22"/>
          <w:lang w:eastAsia="hu-HU"/>
        </w:rPr>
        <w:t xml:space="preserve">.           </w:t>
      </w:r>
    </w:p>
    <w:p w14:paraId="2CE76AB8" w14:textId="22DC580F" w:rsidR="00930E2F" w:rsidRPr="00930E2F" w:rsidRDefault="00930E2F" w:rsidP="00930E2F">
      <w:pPr>
        <w:rPr>
          <w:rFonts w:ascii="Palatino Linotype" w:eastAsia="Times New Roman" w:hAnsi="Palatino Linotype"/>
          <w:b/>
          <w:bCs/>
          <w:sz w:val="22"/>
          <w:szCs w:val="22"/>
          <w:lang w:eastAsia="hu-HU"/>
        </w:rPr>
      </w:pPr>
      <w:r w:rsidRPr="00930E2F">
        <w:rPr>
          <w:rFonts w:ascii="Palatino Linotype" w:eastAsia="Times New Roman" w:hAnsi="Palatino Linotype"/>
          <w:b/>
          <w:bCs/>
          <w:sz w:val="22"/>
          <w:szCs w:val="22"/>
          <w:lang w:eastAsia="hu-HU"/>
        </w:rPr>
        <w:t xml:space="preserve">Ellátási terület: </w:t>
      </w:r>
    </w:p>
    <w:p w14:paraId="437CFD3B" w14:textId="2D0B9E05" w:rsidR="00A70A96" w:rsidRPr="00930E2F" w:rsidRDefault="00930E2F" w:rsidP="00A70A96">
      <w:pPr>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Budapest Főváros VII. kerület közigazgatási területe</w:t>
      </w:r>
    </w:p>
    <w:p w14:paraId="10DA7C38" w14:textId="77777777" w:rsidR="00930E2F" w:rsidRPr="00930E2F" w:rsidRDefault="00930E2F" w:rsidP="00930E2F">
      <w:pPr>
        <w:spacing w:before="0"/>
        <w:jc w:val="center"/>
        <w:rPr>
          <w:rFonts w:ascii="Palatino Linotype" w:eastAsia="Calibri" w:hAnsi="Palatino Linotype"/>
          <w:b/>
          <w:bCs/>
          <w:kern w:val="2"/>
          <w:sz w:val="22"/>
          <w:szCs w:val="22"/>
          <w:lang w:bidi="he-IL"/>
        </w:rPr>
      </w:pPr>
      <w:r w:rsidRPr="00930E2F">
        <w:rPr>
          <w:rFonts w:ascii="Palatino Linotype" w:eastAsia="Calibri" w:hAnsi="Palatino Linotype"/>
          <w:b/>
          <w:bCs/>
          <w:kern w:val="2"/>
          <w:sz w:val="22"/>
          <w:szCs w:val="22"/>
          <w:lang w:bidi="he-IL"/>
        </w:rPr>
        <w:t>2.  A házirend hatálya</w:t>
      </w:r>
    </w:p>
    <w:p w14:paraId="28DC204D" w14:textId="77777777" w:rsidR="00930E2F" w:rsidRPr="00930E2F" w:rsidRDefault="00930E2F" w:rsidP="00930E2F">
      <w:pPr>
        <w:spacing w:before="0" w:after="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 házirend hatálya kiterjed a fenti telephelyek ellátottjaira, törvényes képviselőikre, hozzátartozóira, látogatóira, az önkéntes segítőkre, továbbá az intézmény munkavállalóira, valamint az intézmény/telephelyek területén tartózkodó valamennyi személyre.</w:t>
      </w:r>
    </w:p>
    <w:p w14:paraId="1FCFE70B" w14:textId="77777777" w:rsidR="00930E2F" w:rsidRPr="00930E2F" w:rsidRDefault="00930E2F" w:rsidP="00930E2F">
      <w:pPr>
        <w:spacing w:before="0" w:after="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Jelen házirend megköveteli a közösségi lét általános szabályainak betartását, az intézményi vagyon védelmét, az ellátottak, a hozzátartozók és az intézményi dolgozók egymás iránti kölcsönös megbecsülését.</w:t>
      </w:r>
    </w:p>
    <w:p w14:paraId="05DF45E6" w14:textId="77777777" w:rsidR="00930E2F" w:rsidRPr="00930E2F" w:rsidRDefault="00930E2F" w:rsidP="00930E2F">
      <w:pPr>
        <w:spacing w:before="0"/>
        <w:jc w:val="center"/>
        <w:rPr>
          <w:rFonts w:ascii="Palatino Linotype" w:eastAsia="Calibri" w:hAnsi="Palatino Linotype"/>
          <w:kern w:val="2"/>
          <w:sz w:val="22"/>
          <w:szCs w:val="22"/>
          <w:lang w:bidi="he-IL"/>
        </w:rPr>
      </w:pPr>
      <w:r w:rsidRPr="00930E2F">
        <w:rPr>
          <w:rFonts w:ascii="Palatino Linotype" w:eastAsia="Calibri" w:hAnsi="Palatino Linotype"/>
          <w:b/>
          <w:bCs/>
          <w:kern w:val="2"/>
          <w:sz w:val="22"/>
          <w:szCs w:val="22"/>
          <w:lang w:bidi="he-IL"/>
        </w:rPr>
        <w:t>3</w:t>
      </w:r>
      <w:r w:rsidRPr="00930E2F">
        <w:rPr>
          <w:rFonts w:ascii="Palatino Linotype" w:eastAsia="Calibri" w:hAnsi="Palatino Linotype"/>
          <w:kern w:val="2"/>
          <w:sz w:val="22"/>
          <w:szCs w:val="22"/>
          <w:lang w:bidi="he-IL"/>
        </w:rPr>
        <w:t xml:space="preserve">. </w:t>
      </w:r>
      <w:r w:rsidRPr="00930E2F">
        <w:rPr>
          <w:rFonts w:ascii="Palatino Linotype" w:eastAsia="Calibri" w:hAnsi="Palatino Linotype"/>
          <w:b/>
          <w:bCs/>
          <w:kern w:val="2"/>
          <w:sz w:val="22"/>
          <w:szCs w:val="22"/>
          <w:lang w:bidi="he-IL"/>
        </w:rPr>
        <w:t>Jogszabályi hivatkozás</w:t>
      </w:r>
    </w:p>
    <w:p w14:paraId="6189452C" w14:textId="77777777" w:rsidR="00930E2F" w:rsidRPr="00930E2F" w:rsidRDefault="00930E2F" w:rsidP="00930E2F">
      <w:pPr>
        <w:rPr>
          <w:rFonts w:ascii="Palatino Linotype" w:eastAsiaTheme="minorHAnsi" w:hAnsi="Palatino Linotype" w:cstheme="minorBidi"/>
          <w:kern w:val="2"/>
          <w:sz w:val="22"/>
          <w:szCs w:val="22"/>
        </w:rPr>
      </w:pPr>
      <w:r w:rsidRPr="00930E2F">
        <w:rPr>
          <w:rFonts w:ascii="Palatino Linotype" w:eastAsiaTheme="minorHAnsi" w:hAnsi="Palatino Linotype" w:cstheme="minorBidi"/>
          <w:kern w:val="2"/>
          <w:sz w:val="22"/>
          <w:szCs w:val="22"/>
        </w:rPr>
        <w:t>Jelen házirend a személyes gondoskodást nyújtó szociális intézmények szakmai feladatairól és működésük feltételeiről szóló 1/2000. (I. 7.) SzCsM rendelet 5. § (2) bekezdés b) pontjában előírt kötelező alapdokumentuma, mely egyben a szakmai program kötelező melléklete.</w:t>
      </w:r>
    </w:p>
    <w:p w14:paraId="6A2F80CC" w14:textId="77777777" w:rsidR="00930E2F" w:rsidRPr="00930E2F" w:rsidRDefault="00930E2F" w:rsidP="00930E2F">
      <w:pPr>
        <w:spacing w:before="0"/>
        <w:jc w:val="center"/>
        <w:rPr>
          <w:rFonts w:ascii="Palatino Linotype" w:eastAsia="Calibri" w:hAnsi="Palatino Linotype"/>
          <w:b/>
          <w:bCs/>
          <w:kern w:val="2"/>
          <w:sz w:val="22"/>
          <w:szCs w:val="22"/>
          <w:lang w:bidi="he-IL"/>
        </w:rPr>
      </w:pPr>
      <w:r w:rsidRPr="00930E2F">
        <w:rPr>
          <w:rFonts w:ascii="Palatino Linotype" w:eastAsia="Calibri" w:hAnsi="Palatino Linotype"/>
          <w:b/>
          <w:bCs/>
          <w:kern w:val="2"/>
          <w:sz w:val="22"/>
          <w:szCs w:val="22"/>
          <w:lang w:bidi="he-IL"/>
        </w:rPr>
        <w:t>4.</w:t>
      </w:r>
      <w:r w:rsidRPr="00930E2F">
        <w:rPr>
          <w:rFonts w:ascii="Palatino Linotype" w:eastAsiaTheme="minorHAnsi" w:hAnsi="Palatino Linotype" w:cstheme="minorBidi"/>
          <w:b/>
          <w:bCs/>
          <w:kern w:val="2"/>
          <w:sz w:val="22"/>
          <w:szCs w:val="22"/>
        </w:rPr>
        <w:t xml:space="preserve"> </w:t>
      </w:r>
      <w:r w:rsidRPr="00930E2F">
        <w:rPr>
          <w:rFonts w:ascii="Palatino Linotype" w:eastAsia="Calibri" w:hAnsi="Palatino Linotype"/>
          <w:b/>
          <w:bCs/>
          <w:kern w:val="2"/>
          <w:sz w:val="22"/>
          <w:szCs w:val="22"/>
          <w:lang w:bidi="he-IL"/>
        </w:rPr>
        <w:t>A Házirend tartalmának megismertetése</w:t>
      </w:r>
    </w:p>
    <w:p w14:paraId="3B6D0DD1" w14:textId="77777777" w:rsidR="00930E2F" w:rsidRPr="00930E2F" w:rsidRDefault="00930E2F" w:rsidP="00930E2F">
      <w:pPr>
        <w:spacing w:after="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Az intézmény vezetője, vagy az általa megbízott személy tájékoztatást ad az ellátott és/vagy a törvényes képviselője számára az intézmény házirendjéről. </w:t>
      </w:r>
    </w:p>
    <w:p w14:paraId="61B7E07E" w14:textId="77777777" w:rsidR="00930E2F" w:rsidRPr="00930E2F" w:rsidRDefault="00930E2F" w:rsidP="00930E2F">
      <w:pPr>
        <w:spacing w:after="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Az ellátott és/vagy a törvényes képviselője a szolgáltatás igénybevételének kezdetén köteles nyilatkozni a tájékoztatásban foglaltak tudomásulvételéről, tiszteletben tartásáról.</w:t>
      </w:r>
    </w:p>
    <w:p w14:paraId="662C2C3F" w14:textId="77777777" w:rsidR="00930E2F" w:rsidRPr="00930E2F" w:rsidRDefault="00930E2F" w:rsidP="00930E2F">
      <w:pPr>
        <w:spacing w:after="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 házirend az intézmény faliújságjain jól látható helyen kifüggesztésre kerül, továbbá az intézmény honlapján is bárki által elérhető és megismerhető, így az ellátottak hozzátartozói és az intézmény dolgozói számára is folyamatosan hozzáférhető.</w:t>
      </w:r>
    </w:p>
    <w:p w14:paraId="47AA4AFF" w14:textId="77777777" w:rsidR="00930E2F" w:rsidRPr="00930E2F" w:rsidRDefault="00930E2F" w:rsidP="008D7A0B">
      <w:pPr>
        <w:numPr>
          <w:ilvl w:val="0"/>
          <w:numId w:val="35"/>
        </w:numPr>
        <w:ind w:left="714" w:hanging="357"/>
        <w:jc w:val="center"/>
        <w:rPr>
          <w:rFonts w:ascii="Palatino Linotype" w:eastAsia="Calibri" w:hAnsi="Palatino Linotype"/>
          <w:b/>
          <w:bCs/>
          <w:kern w:val="2"/>
          <w:sz w:val="22"/>
          <w:szCs w:val="22"/>
          <w:lang w:bidi="he-IL"/>
        </w:rPr>
      </w:pPr>
      <w:r w:rsidRPr="00930E2F">
        <w:rPr>
          <w:rFonts w:ascii="Palatino Linotype" w:eastAsia="Calibri" w:hAnsi="Palatino Linotype"/>
          <w:b/>
          <w:bCs/>
          <w:kern w:val="2"/>
          <w:sz w:val="22"/>
          <w:szCs w:val="22"/>
          <w:lang w:bidi="he-IL"/>
        </w:rPr>
        <w:t>A szolgáltatás igénybevételének módja</w:t>
      </w:r>
    </w:p>
    <w:p w14:paraId="6B0BF7DE" w14:textId="77777777" w:rsidR="00930E2F" w:rsidRPr="00930E2F" w:rsidRDefault="00930E2F" w:rsidP="00930E2F">
      <w:pPr>
        <w:spacing w:before="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 xml:space="preserve">Az idősek nappali ellátása, a demens személyek nappali ellátása és a pszichiátriai betegek nappali ellátása önkéntes, Budapest Főváros VII. Kerület Erzsébetváros Önkormányzat Képviselő-testületének 6/2016. (II.18.) önkormányzati rendelete alapján térítésmentes ellátás, amely szóbeli vagy írásbeli kérelem benyújtását követően, megállapodással rendelkező klubtagok részére biztosít szolgáltatásokat. Kizárólag az étkezés térítési díját kell megfizetni, annak igénybevétele esetén. Bármely telephelyen meghirdetett program a klubtagok számára nyitott és szabadon látogatható. </w:t>
      </w:r>
    </w:p>
    <w:p w14:paraId="4530FAAE" w14:textId="77777777" w:rsidR="00930E2F" w:rsidRPr="00930E2F" w:rsidRDefault="00930E2F" w:rsidP="00930E2F">
      <w:pPr>
        <w:spacing w:before="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A személyes gondoskodást nyújtó szociális ellátások igénybevétele az ellátást igénylő, illetve törvényes képviselője szóbeli vagy írásbeli kérelmére, indítványára történik.</w:t>
      </w:r>
    </w:p>
    <w:p w14:paraId="030DC8F2" w14:textId="77777777" w:rsidR="00930E2F" w:rsidRPr="00930E2F" w:rsidRDefault="00930E2F" w:rsidP="00930E2F">
      <w:pPr>
        <w:spacing w:before="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Ha az ellátást igénylő személy a cselekvőképességet teljesen korlátozó gondnokság alatt áll, a kérelmet vagy indítványt – az érintett személy véleményét lehetőség szerint figyelembe véve – a törvényes képviselője terjeszti elő. A cselekvőképességében a szociális ellátás igénybevételével összefüggő jognyilatkozatok tekintetében részlegesen korlátozott személy a kérelmét, indítványát a törvényes képviselőjének beleegyezésével terjesztheti elő.</w:t>
      </w:r>
    </w:p>
    <w:p w14:paraId="42E29653" w14:textId="77777777" w:rsidR="00930E2F" w:rsidRPr="00930E2F" w:rsidRDefault="00930E2F" w:rsidP="00930E2F">
      <w:pPr>
        <w:spacing w:before="0" w:after="4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A demens személyek nappali ellátása pszichiáter, neurológus, geriáter szakorvos által készített demencia kórképet megállapító szakvéleménnyel rendelkező személyeket láthat el. </w:t>
      </w:r>
    </w:p>
    <w:p w14:paraId="09ADC0A8" w14:textId="77777777" w:rsidR="00930E2F" w:rsidRPr="00930E2F" w:rsidRDefault="00930E2F" w:rsidP="00930E2F">
      <w:pPr>
        <w:spacing w:before="0" w:after="40"/>
        <w:ind w:right="2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pszichiátriai betegek nappali ellátása a kerület teljes lakosságára kiterjedő, személyes gondoskodást nyújtó alapellátás biztosítása azok részére, akik 18. életévüket betöltötték, pszichiátriai betegségük miatt gyógyintézeti kezelésben részesültek, a kerületi pszichiátriai gondozóban gondozottak, és szakorvos, kezelőorvos által javasolt a nappali ellátás szolgáltatásainak igénybevétele.</w:t>
      </w:r>
    </w:p>
    <w:p w14:paraId="69C4909F" w14:textId="77777777" w:rsidR="00930E2F" w:rsidRPr="00930E2F" w:rsidRDefault="00930E2F" w:rsidP="00930E2F">
      <w:pPr>
        <w:spacing w:before="0" w:after="6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szolgáltatás igénybevételéhez szükséges dokumentumok:</w:t>
      </w:r>
    </w:p>
    <w:p w14:paraId="34ED0851" w14:textId="77777777" w:rsidR="00930E2F" w:rsidRPr="00930E2F" w:rsidRDefault="00930E2F" w:rsidP="003B54C3">
      <w:pPr>
        <w:numPr>
          <w:ilvl w:val="0"/>
          <w:numId w:val="28"/>
        </w:numPr>
        <w:spacing w:before="0" w:after="0"/>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kérelem, az intézmény által használt formanyomtatványon, </w:t>
      </w:r>
    </w:p>
    <w:p w14:paraId="0464DC21" w14:textId="77777777" w:rsidR="00930E2F" w:rsidRPr="00930E2F" w:rsidRDefault="00930E2F" w:rsidP="003B54C3">
      <w:pPr>
        <w:numPr>
          <w:ilvl w:val="0"/>
          <w:numId w:val="28"/>
        </w:numPr>
        <w:spacing w:before="0" w:after="0"/>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orvosi javaslat, szakvélemény, állapotfelmérés,</w:t>
      </w:r>
    </w:p>
    <w:p w14:paraId="2C5D8327" w14:textId="77777777" w:rsidR="00930E2F" w:rsidRPr="00930E2F" w:rsidRDefault="00930E2F" w:rsidP="003B54C3">
      <w:pPr>
        <w:numPr>
          <w:ilvl w:val="0"/>
          <w:numId w:val="28"/>
        </w:numPr>
        <w:spacing w:before="0" w:after="0"/>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személyi nyilvántartásról szóló adatlap,</w:t>
      </w:r>
    </w:p>
    <w:p w14:paraId="1A7D4C9B" w14:textId="77777777" w:rsidR="00930E2F" w:rsidRPr="00930E2F" w:rsidRDefault="00930E2F" w:rsidP="003B54C3">
      <w:pPr>
        <w:numPr>
          <w:ilvl w:val="0"/>
          <w:numId w:val="28"/>
        </w:numPr>
        <w:spacing w:before="0" w:after="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szolgáltatást igénybe vevő személy rendszeres havi jövedelméről szóló igazolás (étkeztetés igénylése esetén),</w:t>
      </w:r>
    </w:p>
    <w:p w14:paraId="53F09D31" w14:textId="77777777" w:rsidR="00930E2F" w:rsidRPr="00930E2F" w:rsidRDefault="00930E2F" w:rsidP="003B54C3">
      <w:pPr>
        <w:numPr>
          <w:ilvl w:val="0"/>
          <w:numId w:val="28"/>
        </w:numPr>
        <w:spacing w:before="0" w:after="0"/>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tájékoztató a térítési díjról (térítésmentesség esetén is),</w:t>
      </w:r>
    </w:p>
    <w:p w14:paraId="50CB3432" w14:textId="77777777" w:rsidR="00930E2F" w:rsidRPr="00930E2F" w:rsidRDefault="00930E2F" w:rsidP="003B54C3">
      <w:pPr>
        <w:numPr>
          <w:ilvl w:val="0"/>
          <w:numId w:val="28"/>
        </w:numPr>
        <w:spacing w:before="0" w:after="0"/>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megállapodás</w:t>
      </w:r>
    </w:p>
    <w:p w14:paraId="1E9E4260" w14:textId="77777777" w:rsidR="00930E2F" w:rsidRPr="00930E2F" w:rsidRDefault="00930E2F" w:rsidP="003B54C3">
      <w:pPr>
        <w:numPr>
          <w:ilvl w:val="0"/>
          <w:numId w:val="28"/>
        </w:numPr>
        <w:spacing w:before="0"/>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nyilatkozatok (önálló képviselet, adatvédelmi nyilatkozat).</w:t>
      </w:r>
    </w:p>
    <w:p w14:paraId="3865190B"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 szolgáltatás szakmai vezetője előkészíti a szolgáltatás igénybevételéhez szükséges dokumentációt és amennyiben minden feltétel adott, az intézmény vezetője megállapodást köt az igénylővel. </w:t>
      </w:r>
    </w:p>
    <w:p w14:paraId="197E8F5E"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idősek nappali ellátása keretében a klubok nem biztosítanak étkezést, viszont a szociális étkeztetés keretében nyújtott szolgáltatáshoz a helyben fogyasztásra helyszínt biztosítunk. Az étkeztetés keretében főétkezésként napi egyszeri meleg ételt biztosítunk ellátottaink részére. A háziorvos javaslatára diétás étkeztetés igénybevételére is van lehetőség. Az étel helyben fogyasztása kulturált körülmények között, a higiéné megtartásával történik, ennek megfelelően kézmosási lehetőséget, nemenként elkülönített illemhelyet biztosítunk, evőeszközök és étkészlet áll ellátottaink rendelkezésére. Igény esetén a munkaszüneti és pihenőnapon történő étkeztetés kulturált feltételeit is biztosítani tudjuk. Munkaszüneti és pihenőnapokon a Dózsa György út 46. és Peterdy utca 16. szám alatti telephelyeken biztosítjuk az étkeztetés igénybevételét.</w:t>
      </w:r>
    </w:p>
    <w:p w14:paraId="274ED0DB" w14:textId="77777777" w:rsidR="00930E2F" w:rsidRPr="00930E2F" w:rsidRDefault="00930E2F" w:rsidP="00930E2F">
      <w:pPr>
        <w:spacing w:before="0" w:after="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szolgáltatás térítési díját előre, a szolgáltatást megelőző hónapban kell megfizetni a Humán Szolgáltató Dózsa György út 70. szám alatti telephelyén, személyesen, pénztári nyitvatartási időben. A készpénzes fizetési mód mellett lehetőség van kártyával, illetve átutalással is rendezni a térítési díj összegét.</w:t>
      </w:r>
    </w:p>
    <w:p w14:paraId="15AF34E2" w14:textId="77777777" w:rsidR="00930E2F" w:rsidRPr="00930E2F" w:rsidRDefault="00930E2F" w:rsidP="008D7A0B">
      <w:pPr>
        <w:numPr>
          <w:ilvl w:val="0"/>
          <w:numId w:val="35"/>
        </w:numPr>
        <w:spacing w:before="0"/>
        <w:ind w:left="714" w:hanging="357"/>
        <w:jc w:val="center"/>
        <w:rPr>
          <w:rFonts w:ascii="Palatino Linotype" w:eastAsiaTheme="minorHAnsi" w:hAnsi="Palatino Linotype"/>
          <w:kern w:val="2"/>
          <w:sz w:val="22"/>
          <w:szCs w:val="22"/>
          <w:lang w:bidi="he-IL"/>
        </w:rPr>
      </w:pPr>
      <w:r w:rsidRPr="00930E2F">
        <w:rPr>
          <w:rFonts w:ascii="Palatino Linotype" w:eastAsia="Calibri" w:hAnsi="Palatino Linotype"/>
          <w:b/>
          <w:bCs/>
          <w:kern w:val="32"/>
          <w:sz w:val="22"/>
          <w:szCs w:val="22"/>
          <w:lang w:eastAsia="ar-SA"/>
        </w:rPr>
        <w:t>A nyújtott szolgáltatáselem formái</w:t>
      </w:r>
    </w:p>
    <w:p w14:paraId="7D8C74F9" w14:textId="77777777" w:rsidR="00930E2F" w:rsidRPr="00930E2F" w:rsidRDefault="00930E2F" w:rsidP="008D7A0B">
      <w:pPr>
        <w:spacing w:before="0" w:after="60"/>
        <w:rPr>
          <w:rFonts w:ascii="Palatino Linotype" w:eastAsia="Times New Roman" w:hAnsi="Palatino Linotype"/>
          <w:bCs/>
          <w:iCs/>
          <w:sz w:val="22"/>
          <w:szCs w:val="22"/>
          <w:lang w:eastAsia="hu-HU"/>
        </w:rPr>
      </w:pPr>
      <w:r w:rsidRPr="00930E2F">
        <w:rPr>
          <w:rFonts w:ascii="Palatino Linotype" w:eastAsia="Times New Roman" w:hAnsi="Palatino Linotype"/>
          <w:bCs/>
          <w:iCs/>
          <w:sz w:val="22"/>
          <w:szCs w:val="22"/>
          <w:lang w:eastAsia="hu-HU"/>
        </w:rPr>
        <w:t xml:space="preserve">Programjainkkal a szabadidő hasznos eltöltését, a csoporthoz tartozás érzését és a meglévő készségek megtartását igyekszünk biztosítanai ellátottaink számára. A foglalkozások, tervezett programok keretet adnak a klubokba járó emberek életének, napi rutin segítségével igyekszünk megőrizni az idős kori aktivitást, ami főként az egyedül élő idősek számára fontos motiváció. </w:t>
      </w:r>
    </w:p>
    <w:p w14:paraId="1070817A" w14:textId="77777777" w:rsidR="00930E2F" w:rsidRPr="00930E2F" w:rsidRDefault="00930E2F" w:rsidP="00930E2F">
      <w:pPr>
        <w:spacing w:after="60"/>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Az ellátás biztosítja:</w:t>
      </w:r>
    </w:p>
    <w:p w14:paraId="4723D31A" w14:textId="77777777" w:rsidR="00930E2F" w:rsidRPr="00930E2F" w:rsidRDefault="00930E2F" w:rsidP="001D3AD9">
      <w:pPr>
        <w:numPr>
          <w:ilvl w:val="0"/>
          <w:numId w:val="16"/>
        </w:numPr>
        <w:spacing w:before="0" w:after="0"/>
        <w:ind w:left="714"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tagok kulturált, hasznos szabadidő eltöltését,</w:t>
      </w:r>
    </w:p>
    <w:p w14:paraId="4466659C" w14:textId="77777777" w:rsidR="00930E2F" w:rsidRPr="00930E2F" w:rsidRDefault="00930E2F" w:rsidP="001D3AD9">
      <w:pPr>
        <w:numPr>
          <w:ilvl w:val="0"/>
          <w:numId w:val="16"/>
        </w:numPr>
        <w:spacing w:before="0" w:after="0"/>
        <w:ind w:left="714" w:hanging="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 tagok részére – a házirendben meghatározott nyitvatartási időben – a klub helyiségeinek, berendezési és felszerelési tárgyainak térítésmentes használatát,</w:t>
      </w:r>
    </w:p>
    <w:p w14:paraId="2754F15B" w14:textId="77777777" w:rsidR="00930E2F" w:rsidRPr="00930E2F" w:rsidRDefault="00930E2F" w:rsidP="001D3AD9">
      <w:pPr>
        <w:numPr>
          <w:ilvl w:val="0"/>
          <w:numId w:val="16"/>
        </w:numPr>
        <w:spacing w:before="0" w:after="0"/>
        <w:ind w:left="714" w:hanging="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étkezést (melyért a szociális helyzettől függően térítési díjat kell fizetni az érvényben lévő jogszabályok alapján),</w:t>
      </w:r>
    </w:p>
    <w:p w14:paraId="00BC082E" w14:textId="77777777" w:rsidR="00930E2F" w:rsidRPr="00930E2F" w:rsidRDefault="00930E2F" w:rsidP="00D47F88">
      <w:pPr>
        <w:numPr>
          <w:ilvl w:val="0"/>
          <w:numId w:val="16"/>
        </w:numPr>
        <w:spacing w:before="0" w:after="0"/>
        <w:ind w:left="714" w:hanging="357"/>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az 1/2000. (I. 7.) SzCsM rendelet (a személyes gondoskodást nyújtó szociális intézmények szakmai feladatairól és működésük feltételeiről) 77. §-a szerinti szolgáltatási elemeket.</w:t>
      </w:r>
    </w:p>
    <w:p w14:paraId="48927133" w14:textId="77777777" w:rsidR="00930E2F" w:rsidRPr="00930E2F" w:rsidRDefault="00930E2F" w:rsidP="008D7A0B">
      <w:pPr>
        <w:suppressAutoHyphens/>
        <w:jc w:val="left"/>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 xml:space="preserve">Szolgáltatási elemek a nappali ellátásban: </w:t>
      </w:r>
    </w:p>
    <w:p w14:paraId="350D9CFA" w14:textId="77777777" w:rsidR="00930E2F" w:rsidRPr="00930E2F" w:rsidRDefault="00930E2F" w:rsidP="00D47F88">
      <w:pPr>
        <w:numPr>
          <w:ilvl w:val="0"/>
          <w:numId w:val="29"/>
        </w:numPr>
        <w:suppressAutoHyphens/>
        <w:spacing w:before="0"/>
        <w:ind w:left="714" w:hanging="357"/>
        <w:jc w:val="left"/>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tanácsadás</w:t>
      </w:r>
      <w:r w:rsidRPr="00930E2F">
        <w:rPr>
          <w:rFonts w:ascii="Palatino Linotype" w:eastAsia="Calibri" w:hAnsi="Palatino Linotype"/>
          <w:bCs/>
          <w:iCs/>
          <w:sz w:val="22"/>
          <w:szCs w:val="22"/>
          <w:lang w:eastAsia="ar-SA"/>
        </w:rPr>
        <w:t xml:space="preserve"> (pl. jogi, egészségnevelési, egészséges életmód)</w:t>
      </w:r>
    </w:p>
    <w:p w14:paraId="664BF3E4" w14:textId="77777777" w:rsidR="00930E2F" w:rsidRPr="00930E2F" w:rsidRDefault="00930E2F" w:rsidP="00D47F88">
      <w:pPr>
        <w:numPr>
          <w:ilvl w:val="0"/>
          <w:numId w:val="30"/>
        </w:numPr>
        <w:suppressAutoHyphens/>
        <w:spacing w:before="0"/>
        <w:ind w:left="1434" w:hanging="357"/>
        <w:jc w:val="left"/>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jogi tanácsadás: heti rendszerességgel váltott telephelyen</w:t>
      </w:r>
    </w:p>
    <w:p w14:paraId="0AD86033" w14:textId="77777777" w:rsidR="00930E2F" w:rsidRPr="00930E2F" w:rsidRDefault="00930E2F" w:rsidP="00D47F88">
      <w:pPr>
        <w:numPr>
          <w:ilvl w:val="0"/>
          <w:numId w:val="29"/>
        </w:numPr>
        <w:suppressAutoHyphens/>
        <w:spacing w:before="0"/>
        <w:ind w:left="714" w:hanging="357"/>
        <w:jc w:val="left"/>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készségfejlesztés</w:t>
      </w:r>
      <w:r w:rsidRPr="00930E2F">
        <w:rPr>
          <w:rFonts w:ascii="Palatino Linotype" w:eastAsia="Calibri" w:hAnsi="Palatino Linotype"/>
          <w:bCs/>
          <w:iCs/>
          <w:sz w:val="22"/>
          <w:szCs w:val="22"/>
          <w:lang w:eastAsia="ar-SA"/>
        </w:rPr>
        <w:t xml:space="preserve"> </w:t>
      </w:r>
    </w:p>
    <w:p w14:paraId="29EF4D5C" w14:textId="77777777" w:rsidR="00930E2F" w:rsidRPr="00930E2F" w:rsidRDefault="00930E2F" w:rsidP="008D7A0B">
      <w:pPr>
        <w:numPr>
          <w:ilvl w:val="0"/>
          <w:numId w:val="30"/>
        </w:numPr>
        <w:suppressAutoHyphens/>
        <w:spacing w:before="0" w:after="60"/>
        <w:ind w:left="1434" w:hanging="357"/>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kreatív foglalkozások (pl: varró foglalkozás, patch work, rajz szakkör, kerámia szakkör): heti rendszerességgel</w:t>
      </w:r>
    </w:p>
    <w:p w14:paraId="5C778B2D" w14:textId="77777777" w:rsidR="00930E2F" w:rsidRPr="00930E2F" w:rsidRDefault="00930E2F" w:rsidP="008D7A0B">
      <w:pPr>
        <w:numPr>
          <w:ilvl w:val="0"/>
          <w:numId w:val="30"/>
        </w:numPr>
        <w:suppressAutoHyphens/>
        <w:spacing w:before="0" w:after="6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gyógytorna, meridián torna, csoportos torna, Senior tánc, western tánc: heti rendszerességgel</w:t>
      </w:r>
    </w:p>
    <w:p w14:paraId="7123257F" w14:textId="77777777" w:rsidR="00930E2F" w:rsidRPr="00930E2F" w:rsidRDefault="00930E2F" w:rsidP="008D7A0B">
      <w:pPr>
        <w:numPr>
          <w:ilvl w:val="0"/>
          <w:numId w:val="30"/>
        </w:numPr>
        <w:suppressAutoHyphens/>
        <w:spacing w:before="0"/>
        <w:ind w:left="1434" w:hanging="357"/>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angol nyelvtanfolyam, számítástechnika klub: heti rendszerességgel</w:t>
      </w:r>
    </w:p>
    <w:p w14:paraId="6C626568" w14:textId="77777777" w:rsidR="00930E2F" w:rsidRPr="00930E2F" w:rsidRDefault="00930E2F" w:rsidP="00D47F88">
      <w:pPr>
        <w:numPr>
          <w:ilvl w:val="0"/>
          <w:numId w:val="29"/>
        </w:numPr>
        <w:suppressAutoHyphens/>
        <w:spacing w:before="0"/>
        <w:ind w:left="714" w:hanging="357"/>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háztartási vagy háztartást pótló segítségnyújtás</w:t>
      </w:r>
      <w:r w:rsidRPr="00930E2F">
        <w:rPr>
          <w:rFonts w:ascii="Palatino Linotype" w:eastAsia="Calibri" w:hAnsi="Palatino Linotype"/>
          <w:bCs/>
          <w:iCs/>
          <w:sz w:val="22"/>
          <w:szCs w:val="22"/>
          <w:lang w:eastAsia="ar-SA"/>
        </w:rPr>
        <w:t xml:space="preserve"> (fürdőszoba használat, mosási lehetőség, internet használat, közüzemi számlákkal kapcsolatos ügyintézésben segítségnyújtás)</w:t>
      </w:r>
    </w:p>
    <w:p w14:paraId="15D932C1" w14:textId="77777777" w:rsidR="00930E2F" w:rsidRPr="00930E2F" w:rsidRDefault="00930E2F" w:rsidP="00D47F88">
      <w:pPr>
        <w:numPr>
          <w:ilvl w:val="0"/>
          <w:numId w:val="29"/>
        </w:numPr>
        <w:suppressAutoHyphens/>
        <w:spacing w:before="0"/>
        <w:ind w:left="714" w:hanging="357"/>
        <w:jc w:val="left"/>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étkeztetés</w:t>
      </w:r>
      <w:r w:rsidRPr="00930E2F">
        <w:rPr>
          <w:rFonts w:ascii="Palatino Linotype" w:eastAsia="Calibri" w:hAnsi="Palatino Linotype"/>
          <w:bCs/>
          <w:iCs/>
          <w:sz w:val="22"/>
          <w:szCs w:val="22"/>
          <w:lang w:eastAsia="ar-SA"/>
        </w:rPr>
        <w:t xml:space="preserve"> (demens és pszichiátriai betegek nappali ellátása keretében)</w:t>
      </w:r>
    </w:p>
    <w:p w14:paraId="487CE636" w14:textId="77777777" w:rsidR="00930E2F" w:rsidRPr="00930E2F" w:rsidRDefault="00930E2F" w:rsidP="00D47F88">
      <w:pPr>
        <w:numPr>
          <w:ilvl w:val="0"/>
          <w:numId w:val="29"/>
        </w:numPr>
        <w:suppressAutoHyphens/>
        <w:spacing w:before="0"/>
        <w:ind w:left="714" w:hanging="357"/>
        <w:jc w:val="left"/>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esetkezelés</w:t>
      </w:r>
      <w:r w:rsidRPr="00930E2F">
        <w:rPr>
          <w:rFonts w:ascii="Palatino Linotype" w:eastAsia="Calibri" w:hAnsi="Palatino Linotype"/>
          <w:bCs/>
          <w:iCs/>
          <w:sz w:val="22"/>
          <w:szCs w:val="22"/>
          <w:lang w:eastAsia="ar-SA"/>
        </w:rPr>
        <w:t xml:space="preserve"> (segítségnyújtás ügyintézésben, team munka a releváns szakemberekkel)</w:t>
      </w:r>
    </w:p>
    <w:p w14:paraId="7A98861F" w14:textId="77777777" w:rsidR="00930E2F" w:rsidRPr="00930E2F" w:rsidRDefault="00930E2F" w:rsidP="00D47F88">
      <w:pPr>
        <w:numPr>
          <w:ilvl w:val="0"/>
          <w:numId w:val="29"/>
        </w:numPr>
        <w:suppressAutoHyphens/>
        <w:spacing w:before="0"/>
        <w:ind w:left="714" w:hanging="357"/>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felügyelet</w:t>
      </w:r>
      <w:r w:rsidRPr="00930E2F">
        <w:rPr>
          <w:rFonts w:ascii="Palatino Linotype" w:eastAsia="Calibri" w:hAnsi="Palatino Linotype"/>
          <w:bCs/>
          <w:iCs/>
          <w:sz w:val="22"/>
          <w:szCs w:val="22"/>
          <w:lang w:eastAsia="ar-SA"/>
        </w:rPr>
        <w:t xml:space="preserve"> (a demenciában szenvedő ellátottaknál folyamatos, más esetekben kiránduláson, közös sétán, múzeum látogatás során)</w:t>
      </w:r>
    </w:p>
    <w:p w14:paraId="485E51AA" w14:textId="77777777" w:rsidR="00930E2F" w:rsidRPr="00930E2F" w:rsidRDefault="00930E2F" w:rsidP="00D47F88">
      <w:pPr>
        <w:numPr>
          <w:ilvl w:val="0"/>
          <w:numId w:val="29"/>
        </w:numPr>
        <w:suppressAutoHyphens/>
        <w:spacing w:before="0"/>
        <w:ind w:left="714" w:hanging="357"/>
        <w:jc w:val="left"/>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gondozás</w:t>
      </w:r>
    </w:p>
    <w:p w14:paraId="656FD114" w14:textId="77777777" w:rsidR="00930E2F" w:rsidRPr="00930E2F" w:rsidRDefault="00930E2F" w:rsidP="008D7A0B">
      <w:pPr>
        <w:numPr>
          <w:ilvl w:val="0"/>
          <w:numId w:val="31"/>
        </w:numPr>
        <w:suppressAutoHyphens/>
        <w:spacing w:before="0" w:after="60"/>
        <w:ind w:left="1429" w:hanging="357"/>
        <w:jc w:val="left"/>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fizikai: személyi higiéné biztosításában való közreműködés, vérnyomásmérés</w:t>
      </w:r>
    </w:p>
    <w:p w14:paraId="0DB4E2CE" w14:textId="77777777" w:rsidR="00930E2F" w:rsidRPr="00930E2F" w:rsidRDefault="00930E2F" w:rsidP="008D7A0B">
      <w:pPr>
        <w:numPr>
          <w:ilvl w:val="0"/>
          <w:numId w:val="31"/>
        </w:numPr>
        <w:suppressAutoHyphens/>
        <w:spacing w:before="0"/>
        <w:ind w:left="1429" w:hanging="357"/>
        <w:jc w:val="left"/>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mentális: egyéni beszélgetések, izoláció megelőzése és feloldása</w:t>
      </w:r>
    </w:p>
    <w:p w14:paraId="6F6DB9F2" w14:textId="77777777" w:rsidR="00930E2F" w:rsidRPr="00930E2F" w:rsidRDefault="00930E2F" w:rsidP="00D47F88">
      <w:pPr>
        <w:numPr>
          <w:ilvl w:val="0"/>
          <w:numId w:val="29"/>
        </w:numPr>
        <w:suppressAutoHyphens/>
        <w:spacing w:before="0"/>
        <w:ind w:left="714" w:hanging="357"/>
        <w:rPr>
          <w:rFonts w:ascii="Palatino Linotype" w:eastAsia="Calibri" w:hAnsi="Palatino Linotype"/>
          <w:bCs/>
          <w:iCs/>
          <w:sz w:val="22"/>
          <w:szCs w:val="22"/>
          <w:lang w:eastAsia="ar-SA"/>
        </w:rPr>
      </w:pPr>
      <w:r w:rsidRPr="00930E2F">
        <w:rPr>
          <w:rFonts w:ascii="Palatino Linotype" w:eastAsia="Calibri" w:hAnsi="Palatino Linotype"/>
          <w:b/>
          <w:iCs/>
          <w:sz w:val="22"/>
          <w:szCs w:val="22"/>
          <w:lang w:eastAsia="ar-SA"/>
        </w:rPr>
        <w:t>közösségi fejlesztés</w:t>
      </w:r>
      <w:r w:rsidRPr="00930E2F">
        <w:rPr>
          <w:rFonts w:ascii="Palatino Linotype" w:eastAsia="Calibri" w:hAnsi="Palatino Linotype"/>
          <w:bCs/>
          <w:iCs/>
          <w:sz w:val="22"/>
          <w:szCs w:val="22"/>
          <w:lang w:eastAsia="ar-SA"/>
        </w:rPr>
        <w:t xml:space="preserve"> (csoportos kirándulások, zenés műsorok, előadások, egyéb csoportos készségfejlesztő foglalkozások).</w:t>
      </w:r>
    </w:p>
    <w:p w14:paraId="5F837332" w14:textId="77777777" w:rsidR="00930E2F" w:rsidRPr="00930E2F" w:rsidRDefault="00930E2F" w:rsidP="00930E2F">
      <w:pPr>
        <w:suppressAutoHyphens/>
        <w:spacing w:before="0" w:after="4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 xml:space="preserve">További színes programok várják Erzsébetváros lakosait </w:t>
      </w:r>
      <w:r w:rsidRPr="00930E2F">
        <w:rPr>
          <w:rFonts w:ascii="Palatino Linotype" w:eastAsia="Calibri" w:hAnsi="Palatino Linotype"/>
          <w:b/>
          <w:iCs/>
          <w:sz w:val="22"/>
          <w:szCs w:val="22"/>
          <w:lang w:eastAsia="ar-SA"/>
        </w:rPr>
        <w:t xml:space="preserve">zenés, táncos klubdélutánok </w:t>
      </w:r>
      <w:r w:rsidRPr="00930E2F">
        <w:rPr>
          <w:rFonts w:ascii="Palatino Linotype" w:eastAsia="Calibri" w:hAnsi="Palatino Linotype"/>
          <w:bCs/>
          <w:iCs/>
          <w:sz w:val="22"/>
          <w:szCs w:val="22"/>
          <w:lang w:eastAsia="ar-SA"/>
        </w:rPr>
        <w:t xml:space="preserve">(ünnepkörökhöz kötötten), </w:t>
      </w:r>
      <w:r w:rsidRPr="00930E2F">
        <w:rPr>
          <w:rFonts w:ascii="Palatino Linotype" w:eastAsia="Calibri" w:hAnsi="Palatino Linotype"/>
          <w:b/>
          <w:iCs/>
          <w:sz w:val="22"/>
          <w:szCs w:val="22"/>
          <w:lang w:eastAsia="ar-SA"/>
        </w:rPr>
        <w:t>városnéző séták/természetjáró kirándulások/múzeumi séták</w:t>
      </w:r>
      <w:r w:rsidRPr="00930E2F">
        <w:rPr>
          <w:rFonts w:ascii="Palatino Linotype" w:eastAsia="Calibri" w:hAnsi="Palatino Linotype"/>
          <w:bCs/>
          <w:iCs/>
          <w:sz w:val="22"/>
          <w:szCs w:val="22"/>
          <w:lang w:eastAsia="ar-SA"/>
        </w:rPr>
        <w:t xml:space="preserve"> (havi egy alkalommal), </w:t>
      </w:r>
      <w:r w:rsidRPr="00930E2F">
        <w:rPr>
          <w:rFonts w:ascii="Palatino Linotype" w:eastAsia="Calibri" w:hAnsi="Palatino Linotype"/>
          <w:b/>
          <w:iCs/>
          <w:sz w:val="22"/>
          <w:szCs w:val="22"/>
          <w:lang w:eastAsia="ar-SA"/>
        </w:rPr>
        <w:t>verses klubdélutánok</w:t>
      </w:r>
      <w:r w:rsidRPr="00930E2F">
        <w:rPr>
          <w:rFonts w:ascii="Palatino Linotype" w:eastAsia="Calibri" w:hAnsi="Palatino Linotype"/>
          <w:bCs/>
          <w:iCs/>
          <w:sz w:val="22"/>
          <w:szCs w:val="22"/>
          <w:lang w:eastAsia="ar-SA"/>
        </w:rPr>
        <w:t xml:space="preserve"> (havi 2-3 alkalommal), </w:t>
      </w:r>
      <w:r w:rsidRPr="00930E2F">
        <w:rPr>
          <w:rFonts w:ascii="Palatino Linotype" w:eastAsia="Calibri" w:hAnsi="Palatino Linotype"/>
          <w:b/>
          <w:iCs/>
          <w:sz w:val="22"/>
          <w:szCs w:val="22"/>
          <w:lang w:eastAsia="ar-SA"/>
        </w:rPr>
        <w:t>filmszínház látogatások</w:t>
      </w:r>
      <w:r w:rsidRPr="00930E2F">
        <w:rPr>
          <w:rFonts w:ascii="Palatino Linotype" w:eastAsia="Calibri" w:hAnsi="Palatino Linotype"/>
          <w:bCs/>
          <w:iCs/>
          <w:sz w:val="22"/>
          <w:szCs w:val="22"/>
          <w:lang w:eastAsia="ar-SA"/>
        </w:rPr>
        <w:t xml:space="preserve"> (évente két alkalommal), </w:t>
      </w:r>
      <w:r w:rsidRPr="00930E2F">
        <w:rPr>
          <w:rFonts w:ascii="Palatino Linotype" w:eastAsia="Calibri" w:hAnsi="Palatino Linotype"/>
          <w:b/>
          <w:iCs/>
          <w:sz w:val="22"/>
          <w:szCs w:val="22"/>
          <w:lang w:eastAsia="ar-SA"/>
        </w:rPr>
        <w:t>operett/színházlátogatások</w:t>
      </w:r>
      <w:r w:rsidRPr="00930E2F">
        <w:rPr>
          <w:rFonts w:ascii="Palatino Linotype" w:eastAsia="Calibri" w:hAnsi="Palatino Linotype"/>
          <w:bCs/>
          <w:iCs/>
          <w:sz w:val="22"/>
          <w:szCs w:val="22"/>
          <w:lang w:eastAsia="ar-SA"/>
        </w:rPr>
        <w:t xml:space="preserve"> (évente 1-2 alkalommal), </w:t>
      </w:r>
      <w:r w:rsidRPr="00930E2F">
        <w:rPr>
          <w:rFonts w:ascii="Palatino Linotype" w:eastAsia="Calibri" w:hAnsi="Palatino Linotype"/>
          <w:b/>
          <w:iCs/>
          <w:sz w:val="22"/>
          <w:szCs w:val="22"/>
          <w:lang w:eastAsia="ar-SA"/>
        </w:rPr>
        <w:t>külső helyszínre szervezett táncos programok</w:t>
      </w:r>
      <w:r w:rsidRPr="00930E2F">
        <w:rPr>
          <w:rFonts w:ascii="Palatino Linotype" w:eastAsia="Calibri" w:hAnsi="Palatino Linotype"/>
          <w:bCs/>
          <w:iCs/>
          <w:sz w:val="22"/>
          <w:szCs w:val="22"/>
          <w:lang w:eastAsia="ar-SA"/>
        </w:rPr>
        <w:t xml:space="preserve"> (évente 1-2 alkalommal) tekintetében. </w:t>
      </w:r>
    </w:p>
    <w:p w14:paraId="50E72FC9" w14:textId="77777777" w:rsidR="00930E2F" w:rsidRPr="00930E2F" w:rsidRDefault="00930E2F" w:rsidP="00930E2F">
      <w:pPr>
        <w:suppressAutoHyphens/>
        <w:spacing w:before="0" w:after="40"/>
        <w:rPr>
          <w:rFonts w:ascii="Palatino Linotype" w:eastAsia="Calibri" w:hAnsi="Palatino Linotype"/>
          <w:bCs/>
          <w:iCs/>
          <w:sz w:val="22"/>
          <w:szCs w:val="22"/>
          <w:lang w:eastAsia="ar-SA"/>
        </w:rPr>
      </w:pPr>
      <w:r w:rsidRPr="00930E2F">
        <w:rPr>
          <w:rFonts w:ascii="Palatino Linotype" w:eastAsia="Calibri" w:hAnsi="Palatino Linotype"/>
          <w:bCs/>
          <w:iCs/>
          <w:sz w:val="22"/>
          <w:szCs w:val="22"/>
          <w:lang w:eastAsia="ar-SA"/>
        </w:rPr>
        <w:t xml:space="preserve">Térítési díj ellenében igénybe vehető szolgáltatások, melyeket az intézménnyel szerződésben lévő külsős partner biztosít: </w:t>
      </w:r>
      <w:r w:rsidRPr="00930E2F">
        <w:rPr>
          <w:rFonts w:ascii="Palatino Linotype" w:eastAsia="Calibri" w:hAnsi="Palatino Linotype"/>
          <w:b/>
          <w:iCs/>
          <w:sz w:val="22"/>
          <w:szCs w:val="22"/>
          <w:lang w:eastAsia="ar-SA"/>
        </w:rPr>
        <w:t>pedikűr, manikűr, fodrász</w:t>
      </w:r>
      <w:r w:rsidRPr="00930E2F">
        <w:rPr>
          <w:rFonts w:ascii="Palatino Linotype" w:eastAsia="Calibri" w:hAnsi="Palatino Linotype"/>
          <w:bCs/>
          <w:iCs/>
          <w:sz w:val="22"/>
          <w:szCs w:val="22"/>
          <w:lang w:eastAsia="ar-SA"/>
        </w:rPr>
        <w:t xml:space="preserve">. A szolgáltatások igénybevételéhez előzetes bejelentkezés szükséges. </w:t>
      </w:r>
    </w:p>
    <w:p w14:paraId="50211E11" w14:textId="77777777" w:rsidR="00930E2F" w:rsidRPr="00930E2F" w:rsidRDefault="00930E2F" w:rsidP="00930E2F">
      <w:pPr>
        <w:spacing w:before="0" w:after="40"/>
        <w:rPr>
          <w:rFonts w:ascii="Palatino Linotype" w:eastAsia="Calibri" w:hAnsi="Palatino Linotype"/>
          <w:b/>
          <w:kern w:val="2"/>
          <w:sz w:val="22"/>
          <w:szCs w:val="22"/>
          <w:lang w:bidi="he-IL"/>
        </w:rPr>
      </w:pPr>
      <w:r w:rsidRPr="00930E2F">
        <w:rPr>
          <w:rFonts w:ascii="Palatino Linotype" w:eastAsia="Calibri" w:hAnsi="Palatino Linotype"/>
          <w:b/>
          <w:kern w:val="2"/>
          <w:sz w:val="22"/>
          <w:szCs w:val="22"/>
          <w:lang w:bidi="he-IL"/>
        </w:rPr>
        <w:t>A klubon belüli szolgáltatások, programok ingyenesen vehetők igénybe az ellátottak részére. A klubok programjai átjárhatóak.</w:t>
      </w:r>
    </w:p>
    <w:p w14:paraId="218B492B" w14:textId="77777777" w:rsidR="00930E2F" w:rsidRPr="00930E2F" w:rsidRDefault="00930E2F" w:rsidP="00930E2F">
      <w:pPr>
        <w:spacing w:before="0" w:after="0"/>
        <w:rPr>
          <w:rFonts w:ascii="Palatino Linotype" w:eastAsia="Calibri" w:hAnsi="Palatino Linotype"/>
          <w:b/>
          <w:bCs/>
          <w:kern w:val="2"/>
          <w:sz w:val="22"/>
          <w:szCs w:val="22"/>
          <w:lang w:bidi="he-IL"/>
        </w:rPr>
      </w:pPr>
      <w:r w:rsidRPr="00930E2F">
        <w:rPr>
          <w:rFonts w:ascii="Palatino Linotype" w:eastAsia="Calibri" w:hAnsi="Palatino Linotype"/>
          <w:kern w:val="2"/>
          <w:sz w:val="22"/>
          <w:szCs w:val="22"/>
          <w:lang w:bidi="he-IL"/>
        </w:rPr>
        <w:t>Az</w:t>
      </w:r>
      <w:r w:rsidRPr="00930E2F">
        <w:rPr>
          <w:rFonts w:ascii="Palatino Linotype" w:eastAsia="Calibri" w:hAnsi="Palatino Linotype"/>
          <w:b/>
          <w:bCs/>
          <w:kern w:val="2"/>
          <w:sz w:val="22"/>
          <w:szCs w:val="22"/>
          <w:lang w:bidi="he-IL"/>
        </w:rPr>
        <w:t xml:space="preserve"> intézményen kívüli programok</w:t>
      </w:r>
      <w:r w:rsidRPr="00930E2F">
        <w:rPr>
          <w:rFonts w:ascii="Palatino Linotype" w:eastAsia="Calibri" w:hAnsi="Palatino Linotype"/>
          <w:bCs/>
          <w:kern w:val="2"/>
          <w:sz w:val="22"/>
          <w:szCs w:val="22"/>
          <w:lang w:bidi="he-IL"/>
        </w:rPr>
        <w:t xml:space="preserve"> esetében a programok szervezése költségtérítést nem von maga után, ám a részvételhez kapcsolódó díjakat (pl.: közlekedési költség, belépődíj, étkezés költsége stb.), amennyiben a </w:t>
      </w:r>
      <w:r w:rsidRPr="00930E2F">
        <w:rPr>
          <w:rFonts w:ascii="Palatino Linotype" w:eastAsia="Calibri" w:hAnsi="Palatino Linotype"/>
          <w:b/>
          <w:bCs/>
          <w:kern w:val="2"/>
          <w:sz w:val="22"/>
          <w:szCs w:val="22"/>
          <w:lang w:bidi="he-IL"/>
        </w:rPr>
        <w:t>Humán Szolgáltató nem jelzi azok ingyenességét,</w:t>
      </w:r>
      <w:r w:rsidRPr="00930E2F">
        <w:rPr>
          <w:rFonts w:ascii="Palatino Linotype" w:eastAsia="Calibri" w:hAnsi="Palatino Linotype"/>
          <w:bCs/>
          <w:kern w:val="2"/>
          <w:sz w:val="22"/>
          <w:szCs w:val="22"/>
          <w:lang w:bidi="he-IL"/>
        </w:rPr>
        <w:t xml:space="preserve"> </w:t>
      </w:r>
      <w:r w:rsidRPr="00930E2F">
        <w:rPr>
          <w:rFonts w:ascii="Palatino Linotype" w:eastAsia="Calibri" w:hAnsi="Palatino Linotype"/>
          <w:b/>
          <w:bCs/>
          <w:kern w:val="2"/>
          <w:sz w:val="22"/>
          <w:szCs w:val="22"/>
          <w:lang w:bidi="he-IL"/>
        </w:rPr>
        <w:t>a programon résztvevő fizeti.</w:t>
      </w:r>
    </w:p>
    <w:p w14:paraId="7782CC09" w14:textId="77777777" w:rsidR="00930E2F" w:rsidRPr="00930E2F" w:rsidRDefault="00930E2F" w:rsidP="008D7A0B">
      <w:pPr>
        <w:numPr>
          <w:ilvl w:val="0"/>
          <w:numId w:val="35"/>
        </w:numPr>
        <w:spacing w:before="0"/>
        <w:ind w:left="714" w:hanging="357"/>
        <w:jc w:val="center"/>
        <w:rPr>
          <w:rFonts w:ascii="Palatino Linotype" w:eastAsia="Calibri" w:hAnsi="Palatino Linotype"/>
          <w:b/>
          <w:bCs/>
          <w:kern w:val="2"/>
          <w:sz w:val="22"/>
          <w:szCs w:val="22"/>
          <w:lang w:bidi="he-IL"/>
        </w:rPr>
      </w:pPr>
      <w:r w:rsidRPr="00930E2F">
        <w:rPr>
          <w:rFonts w:ascii="Palatino Linotype" w:eastAsia="Calibri" w:hAnsi="Palatino Linotype"/>
          <w:b/>
          <w:bCs/>
          <w:kern w:val="2"/>
          <w:sz w:val="22"/>
          <w:szCs w:val="22"/>
          <w:lang w:bidi="he-IL"/>
        </w:rPr>
        <w:t>Az intézményi közösségi lét alapvető szabályai</w:t>
      </w:r>
    </w:p>
    <w:p w14:paraId="6FDA782B" w14:textId="77777777" w:rsidR="00930E2F" w:rsidRPr="00930E2F" w:rsidRDefault="00930E2F" w:rsidP="00930E2F">
      <w:pPr>
        <w:spacing w:before="0" w:after="40"/>
        <w:rPr>
          <w:rFonts w:ascii="Palatino Linotype" w:eastAsiaTheme="minorHAnsi" w:hAnsi="Palatino Linotype" w:cstheme="minorBidi"/>
          <w:kern w:val="2"/>
          <w:sz w:val="22"/>
          <w:szCs w:val="22"/>
        </w:rPr>
      </w:pPr>
      <w:r w:rsidRPr="00930E2F">
        <w:rPr>
          <w:rFonts w:ascii="Palatino Linotype" w:eastAsiaTheme="minorHAnsi" w:hAnsi="Palatino Linotype" w:cstheme="minorBidi"/>
          <w:kern w:val="2"/>
          <w:sz w:val="22"/>
          <w:szCs w:val="22"/>
        </w:rPr>
        <w:t>Az ellátottak és a dolgozók egymáshoz való viszonya a személyiség tiszteletére épül, mely alapján elvárás a kölcsönös tapintat, az udvariasság, a megértés, a tolerancia és az alkotmányos jogok tiszteletben tartása. Minden ellátottnak joga van eddigi megszokott életvitelét folytatni, amennyiben azzal mások nyugalmát nem zavarja meg.</w:t>
      </w:r>
    </w:p>
    <w:p w14:paraId="2B40F00D" w14:textId="77777777" w:rsidR="00930E2F" w:rsidRPr="00930E2F" w:rsidRDefault="00930E2F" w:rsidP="00930E2F">
      <w:pPr>
        <w:spacing w:before="0" w:after="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Az ellátott a Házirendben meghatározott jogait úgy gyakorolhatja, hogy</w:t>
      </w:r>
    </w:p>
    <w:p w14:paraId="7545E1E2" w14:textId="77777777" w:rsidR="00930E2F" w:rsidRPr="00930E2F" w:rsidRDefault="00930E2F" w:rsidP="00DF15C9">
      <w:pPr>
        <w:numPr>
          <w:ilvl w:val="0"/>
          <w:numId w:val="36"/>
        </w:numPr>
        <w:spacing w:before="0" w:after="0" w:line="259" w:lineRule="auto"/>
        <w:jc w:val="left"/>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azzal mások érdekeit nem sérti,</w:t>
      </w:r>
    </w:p>
    <w:p w14:paraId="14F7A007" w14:textId="77777777" w:rsidR="00930E2F" w:rsidRPr="00930E2F" w:rsidRDefault="00930E2F" w:rsidP="008D7A0B">
      <w:pPr>
        <w:numPr>
          <w:ilvl w:val="0"/>
          <w:numId w:val="36"/>
        </w:numPr>
        <w:spacing w:before="0" w:after="0" w:line="259" w:lineRule="auto"/>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azzal nem veszélyezteti saját és társai, valamint az intézmény dolgozóinak egészségét, testi épségét,</w:t>
      </w:r>
    </w:p>
    <w:p w14:paraId="7AC2E902" w14:textId="77777777" w:rsidR="00930E2F" w:rsidRPr="00930E2F" w:rsidRDefault="00930E2F" w:rsidP="00DF15C9">
      <w:pPr>
        <w:numPr>
          <w:ilvl w:val="0"/>
          <w:numId w:val="36"/>
        </w:numPr>
        <w:spacing w:before="0" w:after="60" w:line="259" w:lineRule="auto"/>
        <w:ind w:left="714" w:hanging="357"/>
        <w:jc w:val="left"/>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mást nem akadályoz jogai gyakorlásában.</w:t>
      </w:r>
    </w:p>
    <w:p w14:paraId="2271E1F9" w14:textId="77777777" w:rsidR="00930E2F" w:rsidRPr="00930E2F" w:rsidRDefault="00930E2F" w:rsidP="00930E2F">
      <w:pPr>
        <w:spacing w:before="0" w:after="40"/>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Általános magatartási szabályok:</w:t>
      </w:r>
    </w:p>
    <w:p w14:paraId="05F6C4D5" w14:textId="14A08F90" w:rsidR="00930E2F" w:rsidRPr="00930E2F" w:rsidRDefault="00930E2F" w:rsidP="008D7A0B">
      <w:pPr>
        <w:numPr>
          <w:ilvl w:val="0"/>
          <w:numId w:val="37"/>
        </w:numPr>
        <w:spacing w:before="0" w:after="20" w:line="259" w:lineRule="auto"/>
        <w:ind w:left="714" w:hanging="357"/>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 xml:space="preserve">Az intézmény </w:t>
      </w:r>
      <w:r w:rsidR="008D7A0B" w:rsidRPr="00930E2F">
        <w:rPr>
          <w:rFonts w:ascii="Palatino Linotype" w:eastAsia="Calibri" w:hAnsi="Palatino Linotype"/>
          <w:kern w:val="2"/>
          <w:sz w:val="22"/>
          <w:szCs w:val="22"/>
          <w:lang w:bidi="he-IL"/>
        </w:rPr>
        <w:t>ellátottjainak</w:t>
      </w:r>
      <w:r w:rsidRPr="00930E2F">
        <w:rPr>
          <w:rFonts w:ascii="Palatino Linotype" w:eastAsia="Calibri" w:hAnsi="Palatino Linotype"/>
          <w:kern w:val="2"/>
          <w:sz w:val="22"/>
          <w:szCs w:val="22"/>
          <w:lang w:bidi="he-IL"/>
        </w:rPr>
        <w:t xml:space="preserve"> jogait az intézmény dolgozói és az ellátottak egymás között is kötelesek tiszteletben tartani.</w:t>
      </w:r>
    </w:p>
    <w:p w14:paraId="66E9DBC5" w14:textId="77777777" w:rsidR="00930E2F" w:rsidRPr="00930E2F" w:rsidRDefault="00930E2F" w:rsidP="008D7A0B">
      <w:pPr>
        <w:numPr>
          <w:ilvl w:val="0"/>
          <w:numId w:val="37"/>
        </w:numPr>
        <w:spacing w:before="0" w:after="20" w:line="259" w:lineRule="auto"/>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Az ellátottak kötelesek kiemelt figyelmet fordítani a személyi tulajdonuk védelmére. Az őrizetlenül hagyott tárgyakért az intézmény nem tud felelősséget vállalni.</w:t>
      </w:r>
    </w:p>
    <w:p w14:paraId="34A0FDD7" w14:textId="77777777" w:rsidR="00930E2F" w:rsidRPr="00930E2F" w:rsidRDefault="00930E2F" w:rsidP="008D7A0B">
      <w:pPr>
        <w:numPr>
          <w:ilvl w:val="0"/>
          <w:numId w:val="37"/>
        </w:numPr>
        <w:spacing w:before="0" w:after="20" w:line="259" w:lineRule="auto"/>
        <w:ind w:left="714" w:hanging="357"/>
        <w:rPr>
          <w:rFonts w:ascii="Palatino Linotype" w:eastAsia="Calibri" w:hAnsi="Palatino Linotype"/>
          <w:kern w:val="2"/>
          <w:sz w:val="22"/>
          <w:szCs w:val="22"/>
          <w:lang w:bidi="he-IL"/>
        </w:rPr>
      </w:pPr>
      <w:r w:rsidRPr="00930E2F">
        <w:rPr>
          <w:rFonts w:ascii="Palatino Linotype" w:eastAsia="Calibri" w:hAnsi="Palatino Linotype"/>
          <w:kern w:val="2"/>
          <w:sz w:val="22"/>
          <w:szCs w:val="22"/>
          <w:lang w:bidi="he-IL"/>
        </w:rPr>
        <w:t>Az intézmény ellátottjai és dolgozói számára tilos az intézményben, valamint az intézményen kívüli szervezett programokon alkohol, kábító és bódító szerek fogyasztása, tilos az intézményben az ilyen állapotban való megjelenés és tartózkodás, valamint az ilyen szerek intézménybe való bevitele.</w:t>
      </w:r>
    </w:p>
    <w:p w14:paraId="1F3702D0" w14:textId="77777777" w:rsidR="00930E2F" w:rsidRPr="00930E2F" w:rsidRDefault="00930E2F" w:rsidP="008D7A0B">
      <w:pPr>
        <w:numPr>
          <w:ilvl w:val="0"/>
          <w:numId w:val="37"/>
        </w:numPr>
        <w:spacing w:before="0" w:after="20" w:line="259" w:lineRule="auto"/>
        <w:ind w:left="714" w:hanging="357"/>
        <w:rPr>
          <w:rFonts w:ascii="Palatino Linotype" w:eastAsiaTheme="minorHAnsi" w:hAnsi="Palatino Linotype"/>
          <w:bCs/>
          <w:kern w:val="2"/>
          <w:sz w:val="22"/>
          <w:szCs w:val="22"/>
          <w:lang w:bidi="he-IL"/>
        </w:rPr>
      </w:pPr>
      <w:r w:rsidRPr="00930E2F">
        <w:rPr>
          <w:rFonts w:ascii="Palatino Linotype" w:eastAsiaTheme="minorHAnsi" w:hAnsi="Palatino Linotype"/>
          <w:kern w:val="2"/>
          <w:sz w:val="22"/>
          <w:szCs w:val="22"/>
          <w:lang w:bidi="he-IL"/>
        </w:rPr>
        <w:t>Az intézményben szeszes ital fogyasztása és bevitele szigorúan tilos, alkoholos állapotban az intézmény területére belépni tilos.</w:t>
      </w:r>
    </w:p>
    <w:p w14:paraId="1C73BA02" w14:textId="77777777" w:rsidR="00930E2F" w:rsidRPr="00930E2F" w:rsidRDefault="00930E2F" w:rsidP="008D7A0B">
      <w:pPr>
        <w:spacing w:before="0" w:after="20"/>
        <w:ind w:left="7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alkoholos állapot észleléséről, illetve az ezzel kapcsolatosan megtett intézkedésekről részletes feljegyzést kell készíteni.</w:t>
      </w:r>
    </w:p>
    <w:p w14:paraId="1EB3AD67" w14:textId="77777777" w:rsidR="00930E2F" w:rsidRPr="00930E2F" w:rsidRDefault="00930E2F" w:rsidP="008D7A0B">
      <w:pPr>
        <w:numPr>
          <w:ilvl w:val="0"/>
          <w:numId w:val="38"/>
        </w:numPr>
        <w:spacing w:before="0" w:after="20" w:line="259" w:lineRule="auto"/>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Dohányozni kizárólag az erre a célra kijelölt helyeken szabad, az intézményben és az épületek bejáratainak 5 m-es körzetén belül szigorúan tilos.</w:t>
      </w:r>
    </w:p>
    <w:p w14:paraId="6E10179D" w14:textId="77777777" w:rsidR="00930E2F" w:rsidRPr="00930E2F" w:rsidRDefault="00930E2F" w:rsidP="008D7A0B">
      <w:pPr>
        <w:spacing w:before="0"/>
        <w:ind w:left="72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Minden dohányzó köteles figyelemmel lenni nem dohányzó társaira és a tűzvédelmi előírások betartására!</w:t>
      </w:r>
    </w:p>
    <w:p w14:paraId="7A66E202"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 a hozzátartozó, a látogató, az önkéntes stb. köteles az intézmény berendezési és felszerelési tárgyait rendeltetésszerűen használni, azokat megóvni és megőrizni, a jogellenesen okozott kárt megtéríteni.</w:t>
      </w:r>
    </w:p>
    <w:p w14:paraId="57F97038" w14:textId="77777777" w:rsidR="00930E2F" w:rsidRPr="00930E2F" w:rsidRDefault="00930E2F" w:rsidP="008D7A0B">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kártérítés mértéke a tönkretett berendezési tárgy amortizációval csökkentett forgalmi értékével, illetve javíthatóság esetén a javítás költségével egyezik meg.</w:t>
      </w:r>
    </w:p>
    <w:p w14:paraId="1752FA2D" w14:textId="77777777" w:rsidR="00930E2F" w:rsidRPr="00930E2F" w:rsidRDefault="00930E2F" w:rsidP="008D7A0B">
      <w:pPr>
        <w:numPr>
          <w:ilvl w:val="1"/>
          <w:numId w:val="35"/>
        </w:numPr>
        <w:spacing w:before="0"/>
        <w:ind w:left="714" w:firstLine="278"/>
        <w:jc w:val="center"/>
        <w:rPr>
          <w:rFonts w:ascii="Palatino Linotype" w:eastAsiaTheme="minorHAnsi" w:hAnsi="Palatino Linotype"/>
          <w:b/>
          <w:kern w:val="2"/>
          <w:sz w:val="22"/>
          <w:szCs w:val="22"/>
          <w:lang w:bidi="he-IL"/>
        </w:rPr>
      </w:pPr>
      <w:r w:rsidRPr="00930E2F">
        <w:rPr>
          <w:rFonts w:ascii="Palatino Linotype" w:eastAsiaTheme="minorHAnsi" w:hAnsi="Palatino Linotype"/>
          <w:b/>
          <w:kern w:val="2"/>
          <w:sz w:val="22"/>
          <w:szCs w:val="22"/>
          <w:lang w:bidi="he-IL"/>
        </w:rPr>
        <w:t xml:space="preserve"> Az intézmény által nyújtott egyes szolgáltatásokat érintő részletszabályok</w:t>
      </w:r>
    </w:p>
    <w:p w14:paraId="65543E0D" w14:textId="77777777" w:rsidR="00930E2F" w:rsidRPr="00930E2F" w:rsidRDefault="00930E2F" w:rsidP="008D7A0B">
      <w:pPr>
        <w:numPr>
          <w:ilvl w:val="2"/>
          <w:numId w:val="35"/>
        </w:numPr>
        <w:spacing w:before="0"/>
        <w:ind w:left="1077"/>
        <w:jc w:val="center"/>
        <w:rPr>
          <w:rFonts w:ascii="Palatino Linotype" w:eastAsiaTheme="minorHAnsi" w:hAnsi="Palatino Linotype"/>
          <w:b/>
          <w:kern w:val="2"/>
          <w:sz w:val="22"/>
          <w:szCs w:val="22"/>
          <w:lang w:bidi="he-IL"/>
        </w:rPr>
      </w:pPr>
      <w:r w:rsidRPr="00930E2F">
        <w:rPr>
          <w:rFonts w:ascii="Palatino Linotype" w:eastAsiaTheme="minorHAnsi" w:hAnsi="Palatino Linotype"/>
          <w:b/>
          <w:kern w:val="2"/>
          <w:sz w:val="22"/>
          <w:szCs w:val="22"/>
          <w:lang w:bidi="he-IL"/>
        </w:rPr>
        <w:t>Fürdőszoba használat, mosási lehetőség</w:t>
      </w:r>
    </w:p>
    <w:p w14:paraId="6BDD7148" w14:textId="39BB7096" w:rsidR="00930E2F" w:rsidRDefault="00930E2F" w:rsidP="00930E2F">
      <w:pPr>
        <w:spacing w:before="0" w:after="60"/>
        <w:rPr>
          <w:rFonts w:ascii="Palatino Linotype" w:eastAsia="Calibri" w:hAnsi="Palatino Linotype"/>
          <w:bCs/>
          <w:kern w:val="2"/>
          <w:sz w:val="22"/>
          <w:szCs w:val="22"/>
          <w:lang w:bidi="he-IL"/>
        </w:rPr>
      </w:pPr>
      <w:r w:rsidRPr="00930E2F">
        <w:rPr>
          <w:rFonts w:ascii="Palatino Linotype" w:eastAsia="Calibri" w:hAnsi="Palatino Linotype"/>
          <w:kern w:val="2"/>
          <w:sz w:val="22"/>
          <w:szCs w:val="22"/>
          <w:lang w:bidi="he-IL"/>
        </w:rPr>
        <w:t>A zuhanyzókat szükség szerint 9.00</w:t>
      </w:r>
      <w:r w:rsidR="008D7A0B">
        <w:rPr>
          <w:rFonts w:ascii="Palatino Linotype" w:eastAsia="Calibri" w:hAnsi="Palatino Linotype"/>
          <w:kern w:val="2"/>
          <w:sz w:val="22"/>
          <w:szCs w:val="22"/>
          <w:lang w:bidi="he-IL"/>
        </w:rPr>
        <w:t xml:space="preserve"> </w:t>
      </w:r>
      <w:r w:rsidRPr="00930E2F">
        <w:rPr>
          <w:rFonts w:ascii="Palatino Linotype" w:eastAsia="Calibri" w:hAnsi="Palatino Linotype"/>
          <w:kern w:val="2"/>
          <w:sz w:val="22"/>
          <w:szCs w:val="22"/>
          <w:lang w:bidi="he-IL"/>
        </w:rPr>
        <w:t>-</w:t>
      </w:r>
      <w:r w:rsidR="008D7A0B">
        <w:rPr>
          <w:rFonts w:ascii="Palatino Linotype" w:eastAsia="Calibri" w:hAnsi="Palatino Linotype"/>
          <w:kern w:val="2"/>
          <w:sz w:val="22"/>
          <w:szCs w:val="22"/>
          <w:lang w:bidi="he-IL"/>
        </w:rPr>
        <w:t xml:space="preserve"> </w:t>
      </w:r>
      <w:r w:rsidRPr="00930E2F">
        <w:rPr>
          <w:rFonts w:ascii="Palatino Linotype" w:eastAsia="Calibri" w:hAnsi="Palatino Linotype"/>
          <w:kern w:val="2"/>
          <w:sz w:val="22"/>
          <w:szCs w:val="22"/>
          <w:lang w:bidi="he-IL"/>
        </w:rPr>
        <w:t>14:30 óra között lehet használni. Használat után a helyiséget</w:t>
      </w:r>
      <w:r w:rsidRPr="00930E2F">
        <w:rPr>
          <w:rFonts w:ascii="Palatino Linotype" w:eastAsia="Calibri" w:hAnsi="Palatino Linotype"/>
          <w:bCs/>
          <w:kern w:val="2"/>
          <w:sz w:val="22"/>
          <w:szCs w:val="22"/>
          <w:lang w:bidi="he-IL"/>
        </w:rPr>
        <w:t xml:space="preserve"> ugyanabban az állapotban kell átadni, amilyen a használat előtti állapotban volt.</w:t>
      </w:r>
    </w:p>
    <w:p w14:paraId="5B39767B" w14:textId="3AD45EED" w:rsidR="00D47F88" w:rsidRPr="00930E2F" w:rsidRDefault="006D7F6A" w:rsidP="00930E2F">
      <w:pPr>
        <w:spacing w:before="0" w:after="60"/>
        <w:rPr>
          <w:rFonts w:ascii="Palatino Linotype" w:eastAsia="Calibri" w:hAnsi="Palatino Linotype"/>
          <w:bCs/>
          <w:kern w:val="2"/>
          <w:sz w:val="22"/>
          <w:szCs w:val="22"/>
          <w:lang w:bidi="he-IL"/>
        </w:rPr>
      </w:pPr>
      <w:r>
        <w:rPr>
          <w:rFonts w:ascii="Palatino Linotype" w:eastAsia="Calibri" w:hAnsi="Palatino Linotype"/>
          <w:bCs/>
          <w:kern w:val="2"/>
          <w:sz w:val="22"/>
          <w:szCs w:val="22"/>
          <w:lang w:bidi="he-IL"/>
        </w:rPr>
        <w:t xml:space="preserve">A mosási szolgáltatás igénybevételét kollégáinknál kell jelezni, melyet minden regisztrált tagunk ingyenesen vehet igénybe. </w:t>
      </w:r>
    </w:p>
    <w:p w14:paraId="72C4471B" w14:textId="49BCD2B5" w:rsidR="00930E2F" w:rsidRPr="00930E2F" w:rsidRDefault="00930E2F" w:rsidP="006D7F6A">
      <w:pPr>
        <w:jc w:val="center"/>
        <w:rPr>
          <w:rFonts w:ascii="Palatino Linotype" w:eastAsia="Calibri" w:hAnsi="Palatino Linotype"/>
          <w:b/>
          <w:kern w:val="2"/>
          <w:sz w:val="22"/>
          <w:szCs w:val="22"/>
          <w:lang w:bidi="he-IL"/>
        </w:rPr>
      </w:pPr>
      <w:r w:rsidRPr="00930E2F">
        <w:rPr>
          <w:rFonts w:ascii="Palatino Linotype" w:eastAsia="Calibri" w:hAnsi="Palatino Linotype"/>
          <w:b/>
          <w:kern w:val="2"/>
          <w:sz w:val="22"/>
          <w:szCs w:val="22"/>
          <w:lang w:bidi="he-IL"/>
        </w:rPr>
        <w:t>7.</w:t>
      </w:r>
      <w:r w:rsidR="00DA5363">
        <w:rPr>
          <w:rFonts w:ascii="Palatino Linotype" w:eastAsia="Calibri" w:hAnsi="Palatino Linotype"/>
          <w:b/>
          <w:kern w:val="2"/>
          <w:sz w:val="22"/>
          <w:szCs w:val="22"/>
          <w:lang w:bidi="he-IL"/>
        </w:rPr>
        <w:t>1</w:t>
      </w:r>
      <w:r w:rsidRPr="00930E2F">
        <w:rPr>
          <w:rFonts w:ascii="Palatino Linotype" w:eastAsia="Calibri" w:hAnsi="Palatino Linotype"/>
          <w:b/>
          <w:kern w:val="2"/>
          <w:sz w:val="22"/>
          <w:szCs w:val="22"/>
          <w:lang w:bidi="he-IL"/>
        </w:rPr>
        <w:t>.2. A szociális étkeztetés helyben fogyasztásának biztosítása</w:t>
      </w:r>
    </w:p>
    <w:p w14:paraId="6EE8CB8B" w14:textId="77777777" w:rsidR="00930E2F" w:rsidRPr="00930E2F" w:rsidRDefault="00930E2F" w:rsidP="00930E2F">
      <w:pPr>
        <w:spacing w:before="0" w:after="60"/>
        <w:rPr>
          <w:rFonts w:ascii="Palatino Linotype" w:eastAsia="Calibri" w:hAnsi="Palatino Linotype"/>
          <w:bCs/>
          <w:kern w:val="2"/>
          <w:sz w:val="22"/>
          <w:szCs w:val="22"/>
          <w:lang w:bidi="he-IL"/>
        </w:rPr>
      </w:pPr>
      <w:r w:rsidRPr="00930E2F">
        <w:rPr>
          <w:rFonts w:ascii="Palatino Linotype" w:eastAsia="Calibri" w:hAnsi="Palatino Linotype"/>
          <w:bCs/>
          <w:kern w:val="2"/>
          <w:sz w:val="22"/>
          <w:szCs w:val="22"/>
          <w:lang w:bidi="he-IL"/>
        </w:rPr>
        <w:t>Az idősek nappali ellátása keretében a klubok nem biztosítanak étkezést, viszont a szociális étkeztetés keretében nyújtott szolgáltatáshoz a helyben fogyasztásra helyszínt biztosítunk. Az étkeztetés keretében főétkezésként napi egyszeri meleg ételt biztosítunk ellátottaink részére.</w:t>
      </w:r>
    </w:p>
    <w:p w14:paraId="73D593B2" w14:textId="77777777" w:rsidR="00930E2F" w:rsidRPr="00930E2F" w:rsidRDefault="00930E2F" w:rsidP="00930E2F">
      <w:pPr>
        <w:spacing w:before="0" w:after="60"/>
        <w:rPr>
          <w:rFonts w:ascii="Palatino Linotype" w:eastAsia="Calibri" w:hAnsi="Palatino Linotype"/>
          <w:bCs/>
          <w:kern w:val="2"/>
          <w:sz w:val="22"/>
          <w:szCs w:val="22"/>
          <w:lang w:bidi="he-IL"/>
        </w:rPr>
      </w:pPr>
      <w:r w:rsidRPr="00930E2F">
        <w:rPr>
          <w:rFonts w:ascii="Palatino Linotype" w:eastAsia="Calibri" w:hAnsi="Palatino Linotype"/>
          <w:bCs/>
          <w:kern w:val="2"/>
          <w:sz w:val="22"/>
          <w:szCs w:val="22"/>
          <w:lang w:bidi="he-IL"/>
        </w:rPr>
        <w:t xml:space="preserve"> A háziorvos javaslatára diétás étkeztetés igénybevételére is van lehetőség. </w:t>
      </w:r>
    </w:p>
    <w:p w14:paraId="63900BC6" w14:textId="77777777" w:rsidR="00930E2F" w:rsidRPr="00930E2F" w:rsidRDefault="00930E2F" w:rsidP="00930E2F">
      <w:pPr>
        <w:spacing w:before="0" w:after="60"/>
        <w:rPr>
          <w:rFonts w:ascii="Palatino Linotype" w:eastAsia="Calibri" w:hAnsi="Palatino Linotype"/>
          <w:bCs/>
          <w:kern w:val="2"/>
          <w:sz w:val="22"/>
          <w:szCs w:val="22"/>
          <w:lang w:bidi="he-IL"/>
        </w:rPr>
      </w:pPr>
      <w:r w:rsidRPr="00930E2F">
        <w:rPr>
          <w:rFonts w:ascii="Palatino Linotype" w:eastAsia="Calibri" w:hAnsi="Palatino Linotype"/>
          <w:bCs/>
          <w:kern w:val="2"/>
          <w:sz w:val="22"/>
          <w:szCs w:val="22"/>
          <w:lang w:bidi="he-IL"/>
        </w:rPr>
        <w:t>Az étel helyben fogyasztása kulturált körülmények között, a higiéné megtartásával történik, ennek megfelelően kézmosási lehetőséget, nemenként elkülönített illemhelyet biztosítunk, evőeszközök és étkészlet áll ellátottaink rendelkezésére.</w:t>
      </w:r>
    </w:p>
    <w:p w14:paraId="28208B5D" w14:textId="77777777" w:rsidR="00930E2F" w:rsidRPr="00930E2F" w:rsidRDefault="00930E2F" w:rsidP="00930E2F">
      <w:pPr>
        <w:spacing w:before="0" w:after="60"/>
        <w:rPr>
          <w:rFonts w:ascii="Palatino Linotype" w:eastAsia="Calibri" w:hAnsi="Palatino Linotype"/>
          <w:bCs/>
          <w:kern w:val="2"/>
          <w:sz w:val="22"/>
          <w:szCs w:val="22"/>
          <w:lang w:bidi="he-IL"/>
        </w:rPr>
      </w:pPr>
      <w:r w:rsidRPr="00930E2F">
        <w:rPr>
          <w:rFonts w:ascii="Palatino Linotype" w:eastAsia="Calibri" w:hAnsi="Palatino Linotype"/>
          <w:bCs/>
          <w:kern w:val="2"/>
          <w:sz w:val="22"/>
          <w:szCs w:val="22"/>
          <w:lang w:bidi="he-IL"/>
        </w:rPr>
        <w:t>A helyben fogyasztás a nappali ellátás 4 telephelyén valósul meg:</w:t>
      </w:r>
    </w:p>
    <w:p w14:paraId="038F3FDD" w14:textId="77777777" w:rsidR="00930E2F" w:rsidRPr="00930E2F" w:rsidRDefault="00930E2F" w:rsidP="00DF15C9">
      <w:pPr>
        <w:numPr>
          <w:ilvl w:val="0"/>
          <w:numId w:val="40"/>
        </w:numPr>
        <w:tabs>
          <w:tab w:val="left" w:pos="5954"/>
        </w:tabs>
        <w:spacing w:before="60" w:after="160" w:line="259" w:lineRule="auto"/>
        <w:contextualSpacing/>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1071 Budapest, Peterdy u. 16.   </w:t>
      </w:r>
      <w:r w:rsidRPr="00930E2F">
        <w:rPr>
          <w:rFonts w:ascii="Palatino Linotype" w:eastAsia="Times New Roman" w:hAnsi="Palatino Linotype"/>
          <w:sz w:val="22"/>
          <w:szCs w:val="22"/>
          <w:lang w:eastAsia="hu-HU"/>
        </w:rPr>
        <w:tab/>
        <w:t xml:space="preserve"> </w:t>
      </w:r>
    </w:p>
    <w:p w14:paraId="2991A2EE" w14:textId="77777777" w:rsidR="00930E2F" w:rsidRPr="00930E2F" w:rsidRDefault="00930E2F" w:rsidP="00DF15C9">
      <w:pPr>
        <w:numPr>
          <w:ilvl w:val="0"/>
          <w:numId w:val="40"/>
        </w:numPr>
        <w:tabs>
          <w:tab w:val="left" w:pos="5954"/>
        </w:tabs>
        <w:spacing w:before="60" w:after="160" w:line="259" w:lineRule="auto"/>
        <w:contextualSpacing/>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1071 Budapest, Dózsa György út 46.                 </w:t>
      </w:r>
      <w:r w:rsidRPr="00930E2F">
        <w:rPr>
          <w:rFonts w:ascii="Palatino Linotype" w:eastAsia="Times New Roman" w:hAnsi="Palatino Linotype"/>
          <w:sz w:val="22"/>
          <w:szCs w:val="22"/>
          <w:lang w:eastAsia="hu-HU"/>
        </w:rPr>
        <w:tab/>
        <w:t xml:space="preserve"> </w:t>
      </w:r>
    </w:p>
    <w:p w14:paraId="53244D4A" w14:textId="77777777" w:rsidR="00930E2F" w:rsidRPr="00930E2F" w:rsidRDefault="00930E2F" w:rsidP="00DF15C9">
      <w:pPr>
        <w:numPr>
          <w:ilvl w:val="0"/>
          <w:numId w:val="40"/>
        </w:numPr>
        <w:tabs>
          <w:tab w:val="left" w:pos="5954"/>
        </w:tabs>
        <w:spacing w:before="60" w:after="60" w:line="259" w:lineRule="auto"/>
        <w:contextualSpacing/>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1074 Budapest, Dohány u. 22-24. - bejárat a Síp utca felől</w:t>
      </w:r>
    </w:p>
    <w:p w14:paraId="32B5FF01" w14:textId="77777777" w:rsidR="00930E2F" w:rsidRPr="00930E2F" w:rsidRDefault="00930E2F" w:rsidP="00DF15C9">
      <w:pPr>
        <w:numPr>
          <w:ilvl w:val="0"/>
          <w:numId w:val="40"/>
        </w:numPr>
        <w:tabs>
          <w:tab w:val="left" w:pos="5954"/>
        </w:tabs>
        <w:spacing w:before="60" w:after="160" w:line="259" w:lineRule="auto"/>
        <w:ind w:left="714" w:hanging="357"/>
        <w:jc w:val="left"/>
        <w:rPr>
          <w:rFonts w:ascii="Palatino Linotype" w:eastAsia="Times New Roman" w:hAnsi="Palatino Linotype"/>
          <w:sz w:val="22"/>
          <w:szCs w:val="22"/>
          <w:lang w:eastAsia="hu-HU"/>
        </w:rPr>
      </w:pPr>
      <w:r w:rsidRPr="00930E2F">
        <w:rPr>
          <w:rFonts w:ascii="Palatino Linotype" w:eastAsia="Times New Roman" w:hAnsi="Palatino Linotype"/>
          <w:sz w:val="22"/>
          <w:szCs w:val="22"/>
          <w:lang w:eastAsia="hu-HU"/>
        </w:rPr>
        <w:t xml:space="preserve">1077 Budapest, Király u. 97. - bejárat a Rózsa utca felől          </w:t>
      </w:r>
    </w:p>
    <w:p w14:paraId="0B048B27" w14:textId="77777777" w:rsidR="00930E2F" w:rsidRPr="00930E2F" w:rsidRDefault="00930E2F" w:rsidP="00930E2F">
      <w:pPr>
        <w:spacing w:before="0"/>
        <w:jc w:val="center"/>
        <w:rPr>
          <w:rFonts w:ascii="Palatino Linotype" w:eastAsia="Calibri" w:hAnsi="Palatino Linotype"/>
          <w:b/>
          <w:bCs/>
          <w:iCs/>
          <w:kern w:val="2"/>
          <w:sz w:val="22"/>
          <w:szCs w:val="22"/>
          <w:lang w:bidi="he-IL"/>
        </w:rPr>
      </w:pPr>
      <w:r w:rsidRPr="00930E2F">
        <w:rPr>
          <w:rFonts w:ascii="Palatino Linotype" w:eastAsia="Calibri" w:hAnsi="Palatino Linotype"/>
          <w:b/>
          <w:bCs/>
          <w:iCs/>
          <w:kern w:val="2"/>
          <w:sz w:val="22"/>
          <w:szCs w:val="22"/>
          <w:lang w:bidi="he-IL"/>
        </w:rPr>
        <w:t>Étkeztetés ideje: 11.00-14.00 óráig</w:t>
      </w:r>
    </w:p>
    <w:p w14:paraId="485B1D13" w14:textId="77777777" w:rsidR="00930E2F" w:rsidRPr="00930E2F" w:rsidRDefault="00930E2F" w:rsidP="00930E2F">
      <w:pPr>
        <w:spacing w:before="0" w:after="60"/>
        <w:rPr>
          <w:rFonts w:ascii="Palatino Linotype" w:eastAsia="Calibri" w:hAnsi="Palatino Linotype"/>
          <w:bCs/>
          <w:kern w:val="2"/>
          <w:sz w:val="22"/>
          <w:szCs w:val="22"/>
          <w:lang w:bidi="he-IL"/>
        </w:rPr>
      </w:pPr>
      <w:r w:rsidRPr="00930E2F">
        <w:rPr>
          <w:rFonts w:ascii="Palatino Linotype" w:eastAsia="Calibri" w:hAnsi="Palatino Linotype"/>
          <w:bCs/>
          <w:kern w:val="2"/>
          <w:sz w:val="22"/>
          <w:szCs w:val="22"/>
          <w:lang w:bidi="he-IL"/>
        </w:rPr>
        <w:t xml:space="preserve">A szolgáltatást hétköznapokon, illetve hétvégén és ünnepnapokon is igénybe lehet venni. </w:t>
      </w:r>
      <w:r w:rsidRPr="00930E2F">
        <w:rPr>
          <w:rFonts w:ascii="Palatino Linotype" w:eastAsia="Calibri" w:hAnsi="Palatino Linotype"/>
          <w:sz w:val="22"/>
          <w:szCs w:val="22"/>
          <w:lang w:eastAsia="ar-SA"/>
        </w:rPr>
        <w:t>Munkaszüneti és pihenőnapokon a Dózsa György út 46. és Peterdy utca 16. szám alatti telephelyeken biztosítjuk az étkeztetés igénybevételét.</w:t>
      </w:r>
    </w:p>
    <w:p w14:paraId="6A774DCC" w14:textId="77777777" w:rsidR="00930E2F" w:rsidRPr="00930E2F" w:rsidRDefault="00930E2F" w:rsidP="00930E2F">
      <w:pPr>
        <w:spacing w:before="0" w:after="60"/>
        <w:rPr>
          <w:rFonts w:ascii="Palatino Linotype" w:eastAsia="Calibri" w:hAnsi="Palatino Linotype"/>
          <w:bCs/>
          <w:kern w:val="2"/>
          <w:sz w:val="22"/>
          <w:szCs w:val="22"/>
          <w:lang w:bidi="he-IL"/>
        </w:rPr>
      </w:pPr>
      <w:r w:rsidRPr="00930E2F">
        <w:rPr>
          <w:rFonts w:ascii="Palatino Linotype" w:eastAsia="Calibri" w:hAnsi="Palatino Linotype"/>
          <w:bCs/>
          <w:kern w:val="2"/>
          <w:sz w:val="22"/>
          <w:szCs w:val="22"/>
          <w:lang w:bidi="he-IL"/>
        </w:rPr>
        <w:t xml:space="preserve">A pszichiátriai betegek esetében a Dózsa György út 46. szám alatti telephelyen vehetik igénybe az ellátottak. </w:t>
      </w:r>
    </w:p>
    <w:p w14:paraId="519F5754" w14:textId="24CD0224" w:rsidR="00930E2F" w:rsidRPr="00930E2F" w:rsidRDefault="00930E2F" w:rsidP="003B54C3">
      <w:pPr>
        <w:spacing w:before="0" w:after="60"/>
        <w:rPr>
          <w:rFonts w:ascii="Palatino Linotype" w:eastAsia="Calibri" w:hAnsi="Palatino Linotype"/>
          <w:bCs/>
          <w:kern w:val="2"/>
          <w:sz w:val="22"/>
          <w:szCs w:val="22"/>
          <w:lang w:bidi="he-IL"/>
        </w:rPr>
      </w:pPr>
      <w:r w:rsidRPr="00930E2F">
        <w:rPr>
          <w:rFonts w:ascii="Palatino Linotype" w:eastAsia="Calibri" w:hAnsi="Palatino Linotype"/>
          <w:bCs/>
          <w:kern w:val="2"/>
          <w:sz w:val="22"/>
          <w:szCs w:val="22"/>
          <w:lang w:bidi="he-IL"/>
        </w:rPr>
        <w:t>Az étlap minden olyan telephelyünkön megtekinthető, ami a szociális étkeztetéshez kapcsolódik. Ebből az érdeklődő kérhet másolatot, illetve, ha valakinek van megadva e-mail címe, akkor a kollégák elektronikusan is átküldik számára az étlapot.</w:t>
      </w:r>
    </w:p>
    <w:p w14:paraId="68E6067B" w14:textId="77777777" w:rsidR="00930E2F" w:rsidRPr="00930E2F" w:rsidRDefault="00930E2F" w:rsidP="008D7A0B">
      <w:pPr>
        <w:numPr>
          <w:ilvl w:val="0"/>
          <w:numId w:val="35"/>
        </w:numPr>
        <w:ind w:left="714" w:hanging="357"/>
        <w:jc w:val="center"/>
        <w:rPr>
          <w:rFonts w:ascii="Palatino Linotype" w:eastAsiaTheme="minorHAnsi" w:hAnsi="Palatino Linotype"/>
          <w:b/>
          <w:bCs/>
          <w:kern w:val="2"/>
          <w:sz w:val="22"/>
          <w:szCs w:val="22"/>
          <w:lang w:bidi="he-IL"/>
        </w:rPr>
      </w:pPr>
      <w:r w:rsidRPr="00930E2F">
        <w:rPr>
          <w:rFonts w:ascii="Palatino Linotype" w:eastAsiaTheme="minorHAnsi" w:hAnsi="Palatino Linotype"/>
          <w:b/>
          <w:bCs/>
          <w:kern w:val="2"/>
          <w:sz w:val="22"/>
          <w:szCs w:val="22"/>
          <w:lang w:bidi="he-IL"/>
        </w:rPr>
        <w:t>A szolgáltatás megszűnésének, megszüntetésének módja</w:t>
      </w:r>
    </w:p>
    <w:p w14:paraId="5B939C23" w14:textId="77777777" w:rsidR="00930E2F" w:rsidRPr="00930E2F" w:rsidRDefault="00930E2F" w:rsidP="00930E2F">
      <w:pPr>
        <w:spacing w:before="0" w:after="6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intézményi jogviszony megszűnik:</w:t>
      </w:r>
    </w:p>
    <w:p w14:paraId="48D9C36E" w14:textId="77777777" w:rsidR="00930E2F" w:rsidRPr="00930E2F" w:rsidRDefault="00930E2F" w:rsidP="008D7A0B">
      <w:pPr>
        <w:numPr>
          <w:ilvl w:val="0"/>
          <w:numId w:val="7"/>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 illetve törvényes képviselőjének kérelmére, közös megegyezéssel, megegyezés szerinti időpontban</w:t>
      </w:r>
      <w:r w:rsidRPr="00930E2F">
        <w:rPr>
          <w:rFonts w:ascii="Palatino Linotype" w:eastAsiaTheme="minorHAnsi" w:hAnsi="Palatino Linotype"/>
          <w:i/>
          <w:kern w:val="2"/>
          <w:sz w:val="22"/>
          <w:szCs w:val="22"/>
          <w:lang w:bidi="he-IL"/>
        </w:rPr>
        <w:t>,</w:t>
      </w:r>
    </w:p>
    <w:p w14:paraId="652B2F32" w14:textId="77777777" w:rsidR="00930E2F" w:rsidRPr="00930E2F" w:rsidRDefault="00930E2F" w:rsidP="008D7A0B">
      <w:pPr>
        <w:numPr>
          <w:ilvl w:val="0"/>
          <w:numId w:val="7"/>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megállapodásban feltüntetett határozott idő lejártával,</w:t>
      </w:r>
    </w:p>
    <w:p w14:paraId="44BE8202" w14:textId="77777777" w:rsidR="00930E2F" w:rsidRPr="00930E2F" w:rsidRDefault="00930E2F" w:rsidP="008D7A0B">
      <w:pPr>
        <w:numPr>
          <w:ilvl w:val="0"/>
          <w:numId w:val="7"/>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 intézményben történő elhelyezésével, vagy halálával, </w:t>
      </w:r>
    </w:p>
    <w:p w14:paraId="5B8E4F55" w14:textId="77777777" w:rsidR="00930E2F" w:rsidRPr="00930E2F" w:rsidRDefault="00930E2F" w:rsidP="008D7A0B">
      <w:pPr>
        <w:numPr>
          <w:ilvl w:val="0"/>
          <w:numId w:val="7"/>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intézmény jogutód nélküli megszűnésével, </w:t>
      </w:r>
    </w:p>
    <w:p w14:paraId="7D864A17" w14:textId="77777777" w:rsidR="00930E2F" w:rsidRPr="00930E2F" w:rsidRDefault="00930E2F" w:rsidP="008D7A0B">
      <w:pPr>
        <w:numPr>
          <w:ilvl w:val="0"/>
          <w:numId w:val="7"/>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a szolgáltatást 30 napon túl nem veszi igénybe és erről írásban vagy szóban nem tájékoztatta az intézményt,</w:t>
      </w:r>
    </w:p>
    <w:p w14:paraId="23D548DF" w14:textId="77777777" w:rsidR="00930E2F" w:rsidRPr="00930E2F" w:rsidRDefault="00930E2F" w:rsidP="008D7A0B">
      <w:pPr>
        <w:numPr>
          <w:ilvl w:val="0"/>
          <w:numId w:val="7"/>
        </w:numPr>
        <w:spacing w:before="0" w:after="4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a törvényes képviselője vagy a térítési díjat megfizető személy térítésidíj-fizetési kötelezettségének nem tesz eleget.</w:t>
      </w:r>
    </w:p>
    <w:p w14:paraId="485957DF" w14:textId="77777777" w:rsidR="00930E2F" w:rsidRPr="00930E2F" w:rsidRDefault="00930E2F" w:rsidP="00930E2F">
      <w:pPr>
        <w:spacing w:before="0" w:after="6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intézmény az alábbi indokkal szüntetheti meg a szolgáltatást: </w:t>
      </w:r>
    </w:p>
    <w:p w14:paraId="268CDD15" w14:textId="77777777" w:rsidR="00930E2F" w:rsidRPr="00930E2F" w:rsidRDefault="00930E2F" w:rsidP="008D7A0B">
      <w:pPr>
        <w:numPr>
          <w:ilvl w:val="0"/>
          <w:numId w:val="9"/>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súlyosan megsérti a házirendet,</w:t>
      </w:r>
    </w:p>
    <w:p w14:paraId="050A24A8" w14:textId="77777777" w:rsidR="00930E2F" w:rsidRPr="00930E2F" w:rsidRDefault="00930E2F" w:rsidP="008D7A0B">
      <w:pPr>
        <w:numPr>
          <w:ilvl w:val="0"/>
          <w:numId w:val="9"/>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ha a jogosultság jogszabályi feltételei nem állnak fenn, </w:t>
      </w:r>
    </w:p>
    <w:p w14:paraId="712CF315" w14:textId="77777777" w:rsidR="00930E2F" w:rsidRPr="00930E2F" w:rsidRDefault="00930E2F" w:rsidP="008D7A0B">
      <w:pPr>
        <w:numPr>
          <w:ilvl w:val="0"/>
          <w:numId w:val="9"/>
        </w:numPr>
        <w:spacing w:before="0" w:after="0" w:line="259" w:lineRule="auto"/>
        <w:ind w:left="714" w:hanging="357"/>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ellátott, a törvényes képviselője vagy a térítési díjat megfizető személy a térítésidíj-fizetési kötelezettségnek nem tesz eleget, ha</w:t>
      </w:r>
    </w:p>
    <w:p w14:paraId="6476535B" w14:textId="77777777" w:rsidR="00930E2F" w:rsidRPr="00930E2F" w:rsidRDefault="00930E2F" w:rsidP="00930E2F">
      <w:pPr>
        <w:spacing w:before="0" w:after="0"/>
        <w:ind w:left="714"/>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hat hónapon át folyamatosan térítésidíj-tartozás áll fenn, és az a hatodik hónap utolsó napján a kéthavi személyi térítési díj összegét meghaladja, és</w:t>
      </w:r>
    </w:p>
    <w:p w14:paraId="2A68A519" w14:textId="77777777" w:rsidR="00930E2F" w:rsidRDefault="00930E2F" w:rsidP="00930E2F">
      <w:pPr>
        <w:spacing w:before="0" w:after="40"/>
        <w:ind w:left="714"/>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b) vagyoni, jövedelmi viszonyai lehetővé teszik a térítési díj megfizetését. </w:t>
      </w:r>
    </w:p>
    <w:p w14:paraId="46105BB9" w14:textId="77777777" w:rsidR="001D3AD9" w:rsidRDefault="001D3AD9" w:rsidP="00930E2F">
      <w:pPr>
        <w:spacing w:before="0" w:after="40"/>
        <w:ind w:left="714"/>
        <w:rPr>
          <w:rFonts w:ascii="Palatino Linotype" w:eastAsiaTheme="minorHAnsi" w:hAnsi="Palatino Linotype"/>
          <w:kern w:val="2"/>
          <w:sz w:val="22"/>
          <w:szCs w:val="22"/>
          <w:lang w:bidi="he-IL"/>
        </w:rPr>
      </w:pPr>
    </w:p>
    <w:p w14:paraId="770F6429" w14:textId="77777777" w:rsidR="001D3AD9" w:rsidRPr="00930E2F" w:rsidRDefault="001D3AD9" w:rsidP="00930E2F">
      <w:pPr>
        <w:spacing w:before="0" w:after="40"/>
        <w:ind w:left="714"/>
        <w:rPr>
          <w:rFonts w:ascii="Palatino Linotype" w:eastAsiaTheme="minorHAnsi" w:hAnsi="Palatino Linotype"/>
          <w:kern w:val="2"/>
          <w:sz w:val="22"/>
          <w:szCs w:val="22"/>
          <w:lang w:bidi="he-IL"/>
        </w:rPr>
      </w:pPr>
    </w:p>
    <w:p w14:paraId="0B927E29" w14:textId="77777777" w:rsidR="00930E2F" w:rsidRPr="00930E2F" w:rsidRDefault="00930E2F" w:rsidP="00930E2F">
      <w:pPr>
        <w:spacing w:before="0" w:after="60"/>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házirend súlyos megsértésének minősül amennyiben az ellátott:</w:t>
      </w:r>
    </w:p>
    <w:p w14:paraId="0DFEA8B7" w14:textId="77777777" w:rsidR="00930E2F" w:rsidRPr="00930E2F" w:rsidRDefault="00930E2F" w:rsidP="008D7A0B">
      <w:pPr>
        <w:numPr>
          <w:ilvl w:val="0"/>
          <w:numId w:val="39"/>
        </w:numPr>
        <w:spacing w:before="0" w:after="0" w:line="259" w:lineRule="auto"/>
        <w:ind w:left="714" w:hanging="357"/>
        <w:rPr>
          <w:rFonts w:ascii="Palatino Linotype" w:eastAsiaTheme="minorHAnsi" w:hAnsi="Palatino Linotype" w:cstheme="minorBidi"/>
          <w:kern w:val="2"/>
          <w:sz w:val="22"/>
          <w:szCs w:val="22"/>
        </w:rPr>
      </w:pPr>
      <w:r w:rsidRPr="00930E2F">
        <w:rPr>
          <w:rFonts w:ascii="Palatino Linotype" w:eastAsiaTheme="minorHAnsi" w:hAnsi="Palatino Linotype" w:cstheme="minorBidi"/>
          <w:kern w:val="2"/>
          <w:sz w:val="22"/>
          <w:szCs w:val="22"/>
        </w:rPr>
        <w:t>az intézményben lévő másik ellátott, intézményi dolgozó vagy az intézmény sérelmére Büntető Törvénykönyvbe ütköző, büntetéssel fenyegetett cselekményt követ el,</w:t>
      </w:r>
    </w:p>
    <w:p w14:paraId="7D9B2255" w14:textId="77777777" w:rsidR="00930E2F" w:rsidRPr="00930E2F" w:rsidRDefault="00930E2F" w:rsidP="008D7A0B">
      <w:pPr>
        <w:numPr>
          <w:ilvl w:val="0"/>
          <w:numId w:val="39"/>
        </w:numPr>
        <w:spacing w:before="0" w:after="0" w:line="259" w:lineRule="auto"/>
        <w:ind w:left="714" w:hanging="357"/>
        <w:rPr>
          <w:rFonts w:ascii="Palatino Linotype" w:eastAsiaTheme="minorHAnsi" w:hAnsi="Palatino Linotype" w:cstheme="minorBidi"/>
          <w:kern w:val="2"/>
          <w:sz w:val="22"/>
          <w:szCs w:val="22"/>
        </w:rPr>
      </w:pPr>
      <w:r w:rsidRPr="00930E2F">
        <w:rPr>
          <w:rFonts w:ascii="Palatino Linotype" w:eastAsiaTheme="minorHAnsi" w:hAnsi="Palatino Linotype" w:cstheme="minorBidi"/>
          <w:kern w:val="2"/>
          <w:sz w:val="22"/>
          <w:szCs w:val="22"/>
        </w:rPr>
        <w:t>az ellátott társai nyugalmát, pihenését magatartásával nagymértékben, rendszeresen és tartósan zavarja,</w:t>
      </w:r>
    </w:p>
    <w:p w14:paraId="43811D60" w14:textId="77777777" w:rsidR="00930E2F" w:rsidRPr="00930E2F" w:rsidRDefault="00930E2F" w:rsidP="008D7A0B">
      <w:pPr>
        <w:numPr>
          <w:ilvl w:val="0"/>
          <w:numId w:val="39"/>
        </w:numPr>
        <w:spacing w:before="0" w:after="0" w:line="259" w:lineRule="auto"/>
        <w:ind w:left="714" w:hanging="357"/>
        <w:rPr>
          <w:rFonts w:ascii="Palatino Linotype" w:eastAsiaTheme="minorHAnsi" w:hAnsi="Palatino Linotype" w:cstheme="minorBidi"/>
          <w:kern w:val="2"/>
          <w:sz w:val="22"/>
          <w:szCs w:val="22"/>
        </w:rPr>
      </w:pPr>
      <w:r w:rsidRPr="00930E2F">
        <w:rPr>
          <w:rFonts w:ascii="Palatino Linotype" w:eastAsiaTheme="minorHAnsi" w:hAnsi="Palatino Linotype" w:cstheme="minorBidi"/>
          <w:kern w:val="2"/>
          <w:sz w:val="22"/>
          <w:szCs w:val="22"/>
        </w:rPr>
        <w:t>az ellátott társaival vagy az intézmény dolgozóival szemben durva, agresszív magatartást tanúsít, többszöri szóbeli, írásbeli felszólítás ellenére a dohányzásra vonatkozó szabályokat megszegi,</w:t>
      </w:r>
    </w:p>
    <w:p w14:paraId="4B50C783" w14:textId="77777777" w:rsidR="00930E2F" w:rsidRPr="00930E2F" w:rsidRDefault="00930E2F" w:rsidP="008D7A0B">
      <w:pPr>
        <w:numPr>
          <w:ilvl w:val="0"/>
          <w:numId w:val="39"/>
        </w:numPr>
        <w:spacing w:before="0" w:after="0" w:line="259" w:lineRule="auto"/>
        <w:ind w:left="714" w:hanging="357"/>
        <w:rPr>
          <w:rFonts w:ascii="Palatino Linotype" w:eastAsiaTheme="minorHAnsi" w:hAnsi="Palatino Linotype" w:cstheme="minorBidi"/>
          <w:kern w:val="2"/>
          <w:sz w:val="22"/>
          <w:szCs w:val="22"/>
        </w:rPr>
      </w:pPr>
      <w:r w:rsidRPr="00930E2F">
        <w:rPr>
          <w:rFonts w:ascii="Palatino Linotype" w:eastAsiaTheme="minorHAnsi" w:hAnsi="Palatino Linotype" w:cstheme="minorBidi"/>
          <w:kern w:val="2"/>
          <w:sz w:val="22"/>
          <w:szCs w:val="22"/>
        </w:rPr>
        <w:t>többszöri szóbeli, írásbeli felszólítás ellenére túlzott mértékű alkoholt fogyaszt és ennek hatására normasértő magatartást tanúsít,</w:t>
      </w:r>
    </w:p>
    <w:p w14:paraId="7502CC0C" w14:textId="77777777" w:rsidR="00930E2F" w:rsidRPr="00930E2F" w:rsidRDefault="00930E2F" w:rsidP="008D7A0B">
      <w:pPr>
        <w:numPr>
          <w:ilvl w:val="0"/>
          <w:numId w:val="39"/>
        </w:numPr>
        <w:spacing w:before="0" w:after="0" w:line="259" w:lineRule="auto"/>
        <w:ind w:left="714" w:hanging="357"/>
        <w:rPr>
          <w:rFonts w:ascii="Palatino Linotype" w:eastAsiaTheme="minorHAnsi" w:hAnsi="Palatino Linotype" w:cstheme="minorBidi"/>
          <w:kern w:val="2"/>
          <w:sz w:val="22"/>
          <w:szCs w:val="22"/>
        </w:rPr>
      </w:pPr>
      <w:r w:rsidRPr="00930E2F">
        <w:rPr>
          <w:rFonts w:ascii="Palatino Linotype" w:eastAsiaTheme="minorHAnsi" w:hAnsi="Palatino Linotype" w:cstheme="minorBidi"/>
          <w:kern w:val="2"/>
          <w:sz w:val="22"/>
          <w:szCs w:val="22"/>
        </w:rPr>
        <w:t>az intézmény dolgozóit jogszerű eljárásukban, tevékenységük végzésében erőszakkal, fenyegetéssel akadályozza,</w:t>
      </w:r>
    </w:p>
    <w:p w14:paraId="075AD1F0" w14:textId="77777777" w:rsidR="00930E2F" w:rsidRPr="00930E2F" w:rsidRDefault="00930E2F" w:rsidP="008D7A0B">
      <w:pPr>
        <w:numPr>
          <w:ilvl w:val="0"/>
          <w:numId w:val="39"/>
        </w:numPr>
        <w:spacing w:before="0"/>
        <w:ind w:left="714" w:hanging="357"/>
        <w:rPr>
          <w:rFonts w:ascii="Palatino Linotype" w:eastAsiaTheme="minorHAnsi" w:hAnsi="Palatino Linotype" w:cstheme="minorBidi"/>
          <w:kern w:val="2"/>
          <w:sz w:val="22"/>
          <w:szCs w:val="22"/>
        </w:rPr>
      </w:pPr>
      <w:r w:rsidRPr="00930E2F">
        <w:rPr>
          <w:rFonts w:ascii="Palatino Linotype" w:eastAsiaTheme="minorHAnsi" w:hAnsi="Palatino Linotype" w:cstheme="minorBidi"/>
          <w:kern w:val="2"/>
          <w:sz w:val="22"/>
          <w:szCs w:val="22"/>
        </w:rPr>
        <w:t>súlyosan megrongálja az intézmény vagy ellátott társa értékét, vagyontárgyát, mely esetben az okozott kárt, a helyreállítás költségeit a károkozónak kell megfizetnie.</w:t>
      </w:r>
    </w:p>
    <w:p w14:paraId="4234951E"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Ha az ellátás megszüntetésével a jogosult, illetve törvényes képviselője nem ért egyet, az erre vonatkozó értesítés kézhezvételétől számított 8 napon belül panasszal fordulhat az intézmény fenntartójához, ezt követően a fenntartó döntésének felülvizsgálata - a döntés kézhezvételétől számított harminc napon belül - a bíróságtól kérhető.</w:t>
      </w:r>
    </w:p>
    <w:p w14:paraId="76496AD3"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 fenti esetekben az ellátást változatlan feltételek mellett mindaddig biztosítani szükséges, amíg a fenntartó nem dönt, illetve a bíróság jogerős határozatot nem hoz. </w:t>
      </w:r>
    </w:p>
    <w:p w14:paraId="79941311" w14:textId="77777777" w:rsidR="00930E2F" w:rsidRPr="00930E2F" w:rsidRDefault="00930E2F" w:rsidP="008D7A0B">
      <w:pPr>
        <w:numPr>
          <w:ilvl w:val="0"/>
          <w:numId w:val="35"/>
        </w:numPr>
        <w:ind w:left="714" w:hanging="357"/>
        <w:jc w:val="center"/>
        <w:rPr>
          <w:rFonts w:ascii="Palatino Linotype" w:eastAsiaTheme="minorHAnsi" w:hAnsi="Palatino Linotype"/>
          <w:b/>
          <w:bCs/>
          <w:kern w:val="2"/>
          <w:sz w:val="22"/>
          <w:szCs w:val="22"/>
          <w:lang w:bidi="he-IL"/>
        </w:rPr>
      </w:pPr>
      <w:r w:rsidRPr="00930E2F">
        <w:rPr>
          <w:rFonts w:ascii="Palatino Linotype" w:eastAsiaTheme="minorHAnsi" w:hAnsi="Palatino Linotype"/>
          <w:b/>
          <w:bCs/>
          <w:kern w:val="2"/>
          <w:sz w:val="22"/>
          <w:szCs w:val="22"/>
          <w:lang w:bidi="he-IL"/>
        </w:rPr>
        <w:t>Az ellátottak jogai, érdekvédelme, panaszjog gyakorlása</w:t>
      </w:r>
    </w:p>
    <w:p w14:paraId="40AC5B1A"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ellátottnak joga van szociális helyzetére, egészségi és mentális állapotára tekintettel a szolgáltatás által biztosított teljes körű ellátásra, valamint egyéni szükségletei, speciális helyzete vagy állapota alapján az egyéni ellátás, szolgáltatás igénybevételére. A szolgáltatás biztosítása során az egyenlő bánásmód elvét meg kell tartani. A szolgáltatás az általa biztosított ellátást oly módon végzi, hogy figyelemmel legyen az ellátást igénybe vevőket megillető alkotmányos jogok maradéktalan és teljes körű tiszteletben tartására, különös figyelemmel:</w:t>
      </w:r>
    </w:p>
    <w:p w14:paraId="2F2FCBE3" w14:textId="77777777" w:rsidR="00930E2F" w:rsidRPr="00930E2F" w:rsidRDefault="00930E2F" w:rsidP="00DF15C9">
      <w:pPr>
        <w:numPr>
          <w:ilvl w:val="0"/>
          <w:numId w:val="10"/>
        </w:numPr>
        <w:spacing w:before="0" w:after="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élethez, emberi méltósághoz, </w:t>
      </w:r>
    </w:p>
    <w:p w14:paraId="57AD9C54" w14:textId="77777777" w:rsidR="00930E2F" w:rsidRPr="00930E2F" w:rsidRDefault="00930E2F" w:rsidP="00DF15C9">
      <w:pPr>
        <w:numPr>
          <w:ilvl w:val="0"/>
          <w:numId w:val="10"/>
        </w:numPr>
        <w:spacing w:before="0" w:after="0" w:line="259" w:lineRule="auto"/>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 testi épséghez, </w:t>
      </w:r>
    </w:p>
    <w:p w14:paraId="3A532CB1" w14:textId="77777777" w:rsidR="00930E2F" w:rsidRPr="00930E2F" w:rsidRDefault="00930E2F" w:rsidP="00DF15C9">
      <w:pPr>
        <w:numPr>
          <w:ilvl w:val="0"/>
          <w:numId w:val="10"/>
        </w:numPr>
        <w:spacing w:before="0" w:after="60" w:line="259" w:lineRule="auto"/>
        <w:ind w:left="714" w:hanging="357"/>
        <w:jc w:val="left"/>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testi-lelki egészséghez való jogra.</w:t>
      </w:r>
    </w:p>
    <w:p w14:paraId="23E6448A"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ellátást igénybe vevőt megilleti személyes adatainak védelme, valamint a magánéletével kapcsolatos titokvédelem. </w:t>
      </w:r>
    </w:p>
    <w:p w14:paraId="53E02B7D"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 a törvényes képviselő, a hozzátartozó, valamint az ellátott jogait és érdekeit képviselő társadalmi szervezet panasszal élhet a szolgáltatás szakmai vezetőjénél, az intézmény vezetőjénél, az ellátottjogi képviselőnél, ha az őt megillető jogok gyakorlásával kapcsolatban vagy az ellátás körülményeit érintően kifogása van vagy sérelem éri. </w:t>
      </w:r>
    </w:p>
    <w:p w14:paraId="59F12D94" w14:textId="77777777" w:rsid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intézményvezető tizenöt napon belül köteles a panasztevőt 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14:paraId="39F42248" w14:textId="77777777" w:rsidR="001D3AD9" w:rsidRPr="00930E2F" w:rsidRDefault="001D3AD9" w:rsidP="00930E2F">
      <w:pPr>
        <w:spacing w:before="0" w:after="40"/>
        <w:rPr>
          <w:rFonts w:ascii="Palatino Linotype" w:eastAsiaTheme="minorHAnsi" w:hAnsi="Palatino Linotype"/>
          <w:kern w:val="2"/>
          <w:sz w:val="22"/>
          <w:szCs w:val="22"/>
          <w:lang w:bidi="he-IL"/>
        </w:rPr>
      </w:pPr>
    </w:p>
    <w:p w14:paraId="146E786F" w14:textId="77777777" w:rsidR="00930E2F" w:rsidRPr="00930E2F" w:rsidRDefault="00930E2F" w:rsidP="008D7A0B">
      <w:pPr>
        <w:numPr>
          <w:ilvl w:val="1"/>
          <w:numId w:val="35"/>
        </w:numPr>
        <w:tabs>
          <w:tab w:val="left" w:pos="426"/>
        </w:tabs>
        <w:spacing w:before="0"/>
        <w:ind w:left="0" w:firstLine="0"/>
        <w:jc w:val="center"/>
        <w:rPr>
          <w:rFonts w:ascii="Palatino Linotype" w:eastAsiaTheme="minorHAnsi" w:hAnsi="Palatino Linotype"/>
          <w:b/>
          <w:bCs/>
          <w:kern w:val="2"/>
          <w:sz w:val="22"/>
          <w:szCs w:val="22"/>
          <w:lang w:bidi="he-IL"/>
        </w:rPr>
      </w:pPr>
      <w:r w:rsidRPr="00930E2F">
        <w:rPr>
          <w:rFonts w:ascii="Palatino Linotype" w:eastAsiaTheme="minorHAnsi" w:hAnsi="Palatino Linotype"/>
          <w:b/>
          <w:bCs/>
          <w:kern w:val="2"/>
          <w:sz w:val="22"/>
          <w:szCs w:val="22"/>
          <w:lang w:bidi="he-IL"/>
        </w:rPr>
        <w:t>Az ellátottjogi képviselő</w:t>
      </w:r>
    </w:p>
    <w:p w14:paraId="6D0F02DA"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ellátottjogi képviselő segítséget nyújt a szolgáltatást igénybe vevőnek a jogai gyakorlásában. </w:t>
      </w:r>
    </w:p>
    <w:p w14:paraId="73ED5ECD"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ellátottjogi képviselő az ellátást nyújtó intézménytől független, működését az Integrált Jogvédelmi Szolgálat keretein belül végzi. A szolgáltatást nyújtó az ellátottakat tájékoztatja az ellátottjogi képviselő által nyújtható segítségadás lehetőségéről, az ellátottjogi képviselő elérhetőségéről, fogadóórájának időpontjáról. </w:t>
      </w:r>
    </w:p>
    <w:p w14:paraId="4372F72D" w14:textId="77777777" w:rsidR="008D7A0B" w:rsidRDefault="00930E2F" w:rsidP="008D7A0B">
      <w:pPr>
        <w:spacing w:before="0" w:after="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ellátottjogi képviselő neve, elérhetősége az intézmény telephelyeinek faliújságjain megtalálható.</w:t>
      </w:r>
    </w:p>
    <w:p w14:paraId="5BFDF187" w14:textId="13004115" w:rsidR="00930E2F" w:rsidRPr="00364D09" w:rsidRDefault="00930E2F" w:rsidP="00364D09">
      <w:pPr>
        <w:pStyle w:val="Listaszerbekezds"/>
        <w:numPr>
          <w:ilvl w:val="1"/>
          <w:numId w:val="35"/>
        </w:numPr>
        <w:spacing w:before="0"/>
        <w:jc w:val="center"/>
        <w:rPr>
          <w:rFonts w:ascii="Palatino Linotype" w:hAnsi="Palatino Linotype"/>
          <w:b/>
          <w:bCs/>
          <w:kern w:val="2"/>
          <w:lang w:bidi="he-IL"/>
        </w:rPr>
      </w:pPr>
      <w:r w:rsidRPr="00364D09">
        <w:rPr>
          <w:rFonts w:ascii="Palatino Linotype" w:hAnsi="Palatino Linotype"/>
          <w:b/>
          <w:bCs/>
          <w:kern w:val="2"/>
          <w:lang w:bidi="he-IL"/>
        </w:rPr>
        <w:t>A szociális szolgáltatást végzők jogai</w:t>
      </w:r>
    </w:p>
    <w:p w14:paraId="38279E96" w14:textId="77777777" w:rsidR="00930E2F" w:rsidRPr="00930E2F" w:rsidRDefault="00930E2F" w:rsidP="00930E2F">
      <w:pPr>
        <w:spacing w:before="0" w:after="40"/>
        <w:rPr>
          <w:rFonts w:ascii="Palatino Linotype" w:eastAsia="Calibri" w:hAnsi="Palatino Linotype"/>
          <w:bCs/>
          <w:kern w:val="2"/>
          <w:sz w:val="22"/>
          <w:szCs w:val="22"/>
          <w:lang w:bidi="he-IL"/>
        </w:rPr>
      </w:pPr>
      <w:r w:rsidRPr="00930E2F">
        <w:rPr>
          <w:rFonts w:ascii="Palatino Linotype" w:eastAsia="Calibri" w:hAnsi="Palatino Linotype"/>
          <w:bCs/>
          <w:kern w:val="2"/>
          <w:sz w:val="22"/>
          <w:szCs w:val="22"/>
          <w:lang w:bidi="he-IL"/>
        </w:rPr>
        <w:t>Az intézménnyel közalkalmazotti jogviszonyban álló személyek esetében biztosítani kell, hogy a munkavégzésükhöz kapcsolódó megbecsülést megkapják, tiszteletben tartsák emberi méltóságukat és személyiségi jogaikat, munkájukat elismerjék, valamint biztosítani kell számukra a megfelelő munkavégzési körülményeket.</w:t>
      </w:r>
    </w:p>
    <w:p w14:paraId="62FBB276" w14:textId="77777777" w:rsidR="00930E2F" w:rsidRPr="00930E2F" w:rsidRDefault="00930E2F" w:rsidP="00930E2F">
      <w:pPr>
        <w:spacing w:before="0" w:after="40"/>
        <w:rPr>
          <w:rFonts w:ascii="Palatino Linotype" w:eastAsia="Calibri" w:hAnsi="Palatino Linotype"/>
          <w:bCs/>
          <w:kern w:val="2"/>
          <w:sz w:val="22"/>
          <w:szCs w:val="22"/>
          <w:lang w:bidi="he-IL"/>
        </w:rPr>
      </w:pPr>
      <w:r w:rsidRPr="00930E2F">
        <w:rPr>
          <w:rFonts w:ascii="Palatino Linotype" w:eastAsia="Calibri" w:hAnsi="Palatino Linotype"/>
          <w:bCs/>
          <w:kern w:val="2"/>
          <w:sz w:val="22"/>
          <w:szCs w:val="22"/>
          <w:lang w:bidi="he-IL"/>
        </w:rPr>
        <w:t xml:space="preserve">Az intézmény szakmai feladatot ellátó dolgozója közfeladatot ellátó személynek minősül. </w:t>
      </w:r>
    </w:p>
    <w:p w14:paraId="6CFA4E21" w14:textId="77777777" w:rsidR="00930E2F" w:rsidRPr="00930E2F" w:rsidRDefault="00930E2F" w:rsidP="008D7A0B">
      <w:pPr>
        <w:spacing w:before="0" w:after="0"/>
        <w:rPr>
          <w:rFonts w:ascii="Palatino Linotype" w:eastAsia="Calibri" w:hAnsi="Palatino Linotype"/>
          <w:bCs/>
          <w:kern w:val="2"/>
          <w:sz w:val="22"/>
          <w:szCs w:val="22"/>
          <w:lang w:bidi="he-IL"/>
        </w:rPr>
      </w:pPr>
      <w:r w:rsidRPr="00930E2F">
        <w:rPr>
          <w:rFonts w:ascii="Palatino Linotype" w:eastAsia="Calibri" w:hAnsi="Palatino Linotype"/>
          <w:bCs/>
          <w:kern w:val="2"/>
          <w:sz w:val="22"/>
          <w:szCs w:val="22"/>
          <w:lang w:bidi="he-IL"/>
        </w:rPr>
        <w:t>A szociális munkát végző személy védelemre jogosult a vele (intézményével) szemben jogsértő vagy etikátlan bánásmód esetén, védelemért munkáltatójához, illetve annak fenntartójához fordulhat. A feladatot végző személy, a testi épségét veszélyeztető helyzetben kollégáitól, illetve a rendőrségtől kérhet segítséget.</w:t>
      </w:r>
    </w:p>
    <w:p w14:paraId="59942C17" w14:textId="77777777" w:rsidR="00930E2F" w:rsidRPr="00930E2F" w:rsidRDefault="00930E2F" w:rsidP="008D7A0B">
      <w:pPr>
        <w:numPr>
          <w:ilvl w:val="0"/>
          <w:numId w:val="35"/>
        </w:numPr>
        <w:ind w:left="714" w:hanging="357"/>
        <w:jc w:val="center"/>
        <w:rPr>
          <w:rFonts w:ascii="Palatino Linotype" w:eastAsia="Calibri" w:hAnsi="Palatino Linotype"/>
          <w:b/>
          <w:kern w:val="2"/>
          <w:sz w:val="22"/>
          <w:szCs w:val="22"/>
          <w:lang w:bidi="he-IL"/>
        </w:rPr>
      </w:pPr>
      <w:r w:rsidRPr="00930E2F">
        <w:rPr>
          <w:rFonts w:ascii="Palatino Linotype" w:eastAsia="Calibri" w:hAnsi="Palatino Linotype"/>
          <w:b/>
          <w:kern w:val="2"/>
          <w:sz w:val="22"/>
          <w:szCs w:val="22"/>
          <w:lang w:bidi="he-IL"/>
        </w:rPr>
        <w:t>Adatvédelem, titoktartás, tájékoztatásnyújtás</w:t>
      </w:r>
    </w:p>
    <w:p w14:paraId="246C61F9"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 xml:space="preserve">Az intézmény dolgozói kötelesek titoktartási és adatvédelmi kötelezettségüknek a mindenkor hatályos jogszabályokban előírt módon eleget tenni. </w:t>
      </w:r>
    </w:p>
    <w:p w14:paraId="6CF74B58" w14:textId="77777777" w:rsidR="00930E2F" w:rsidRPr="00930E2F" w:rsidRDefault="00930E2F" w:rsidP="00930E2F">
      <w:pPr>
        <w:spacing w:before="0" w:after="4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 hatályos jogszabályokban előírt nyilvántartások vezetése az intézményvezető kötelessége.</w:t>
      </w:r>
    </w:p>
    <w:p w14:paraId="66127085" w14:textId="77777777" w:rsidR="00930E2F" w:rsidRPr="00930E2F" w:rsidRDefault="00930E2F" w:rsidP="0037562B">
      <w:pPr>
        <w:spacing w:before="0"/>
        <w:rPr>
          <w:rFonts w:ascii="Palatino Linotype" w:eastAsiaTheme="minorHAnsi" w:hAnsi="Palatino Linotype"/>
          <w:kern w:val="2"/>
          <w:sz w:val="22"/>
          <w:szCs w:val="22"/>
          <w:lang w:bidi="he-IL"/>
        </w:rPr>
      </w:pPr>
      <w:r w:rsidRPr="00930E2F">
        <w:rPr>
          <w:rFonts w:ascii="Palatino Linotype" w:eastAsiaTheme="minorHAnsi" w:hAnsi="Palatino Linotype"/>
          <w:kern w:val="2"/>
          <w:sz w:val="22"/>
          <w:szCs w:val="22"/>
          <w:lang w:bidi="he-IL"/>
        </w:rPr>
        <w:t>Az ellátott, illetve törvényes képviselője a nyilvántartás rá vonatkozó részeibe bármikor betekinthet és kérheti a személyes adatai másolatának rendelkezésére bocsátását.</w:t>
      </w:r>
    </w:p>
    <w:p w14:paraId="6C737A67" w14:textId="77777777" w:rsidR="00930E2F" w:rsidRPr="00930E2F" w:rsidRDefault="00930E2F" w:rsidP="008D7A0B">
      <w:pPr>
        <w:numPr>
          <w:ilvl w:val="0"/>
          <w:numId w:val="35"/>
        </w:numPr>
        <w:spacing w:before="0"/>
        <w:ind w:left="714" w:hanging="357"/>
        <w:jc w:val="center"/>
        <w:rPr>
          <w:rFonts w:ascii="Palatino Linotype" w:eastAsia="Calibri" w:hAnsi="Palatino Linotype"/>
          <w:b/>
          <w:kern w:val="2"/>
          <w:sz w:val="22"/>
          <w:szCs w:val="22"/>
          <w:lang w:bidi="he-IL"/>
        </w:rPr>
      </w:pPr>
      <w:r w:rsidRPr="00930E2F">
        <w:rPr>
          <w:rFonts w:ascii="Palatino Linotype" w:eastAsia="Calibri" w:hAnsi="Palatino Linotype"/>
          <w:b/>
          <w:kern w:val="2"/>
          <w:sz w:val="22"/>
          <w:szCs w:val="22"/>
          <w:lang w:bidi="he-IL"/>
        </w:rPr>
        <w:t>Záradék</w:t>
      </w:r>
    </w:p>
    <w:p w14:paraId="252BA453" w14:textId="48C89CDA" w:rsidR="00930E2F" w:rsidRPr="00930E2F" w:rsidRDefault="00930E2F" w:rsidP="00930E2F">
      <w:pPr>
        <w:spacing w:before="0"/>
        <w:rPr>
          <w:rFonts w:ascii="Palatino Linotype" w:eastAsiaTheme="minorHAnsi" w:hAnsi="Palatino Linotype" w:cstheme="minorBidi"/>
          <w:kern w:val="2"/>
          <w:sz w:val="22"/>
          <w:szCs w:val="22"/>
        </w:rPr>
      </w:pPr>
      <w:r w:rsidRPr="00930E2F">
        <w:rPr>
          <w:rFonts w:ascii="Palatino Linotype" w:eastAsiaTheme="minorHAnsi" w:hAnsi="Palatino Linotype" w:cstheme="minorBidi"/>
          <w:kern w:val="2"/>
          <w:sz w:val="22"/>
          <w:szCs w:val="22"/>
        </w:rPr>
        <w:t>A házirend elfogadását követő hónap l. napján lép hatályba. A hatályba lépést követően az</w:t>
      </w:r>
      <w:r w:rsidR="001E7636">
        <w:rPr>
          <w:rFonts w:ascii="Palatino Linotype" w:eastAsiaTheme="minorHAnsi" w:hAnsi="Palatino Linotype" w:cstheme="minorBidi"/>
          <w:kern w:val="2"/>
          <w:sz w:val="22"/>
          <w:szCs w:val="22"/>
        </w:rPr>
        <w:t xml:space="preserve"> Szt.</w:t>
      </w:r>
      <w:r w:rsidRPr="00930E2F">
        <w:rPr>
          <w:rFonts w:ascii="Palatino Linotype" w:eastAsiaTheme="minorHAnsi" w:hAnsi="Palatino Linotype" w:cstheme="minorBidi"/>
          <w:kern w:val="2"/>
          <w:sz w:val="22"/>
          <w:szCs w:val="22"/>
        </w:rPr>
        <w:t xml:space="preserve"> 97. §-ának megfelelően az intézményben jól látható helyen ki kell függeszteni, és gondoskodni kell arról, hogy a jogosultak és a hozzátartozók, továbbá az intézmény dolgozói számára folyamatosan hozzáférhető legyen.</w:t>
      </w:r>
    </w:p>
    <w:p w14:paraId="164BD501" w14:textId="77777777" w:rsidR="00930E2F" w:rsidRPr="00930E2F" w:rsidRDefault="00930E2F" w:rsidP="00930E2F">
      <w:pPr>
        <w:tabs>
          <w:tab w:val="left" w:leader="dot" w:pos="1701"/>
          <w:tab w:val="left" w:leader="dot" w:pos="3402"/>
          <w:tab w:val="left" w:leader="dot" w:pos="4253"/>
          <w:tab w:val="left" w:pos="6237"/>
          <w:tab w:val="left" w:leader="dot" w:pos="9639"/>
        </w:tabs>
        <w:suppressAutoHyphens/>
        <w:spacing w:before="240" w:after="0"/>
        <w:jc w:val="left"/>
        <w:rPr>
          <w:rFonts w:ascii="Palatino Linotype" w:eastAsia="Calibri" w:hAnsi="Palatino Linotype" w:cstheme="minorBidi"/>
          <w:sz w:val="22"/>
          <w:szCs w:val="22"/>
          <w:lang w:eastAsia="ar-SA"/>
        </w:rPr>
      </w:pPr>
      <w:bookmarkStart w:id="76" w:name="_Hlk106275312"/>
      <w:r w:rsidRPr="00930E2F">
        <w:rPr>
          <w:rFonts w:ascii="Palatino Linotype" w:eastAsia="Calibri" w:hAnsi="Palatino Linotype" w:cstheme="minorBidi"/>
          <w:sz w:val="22"/>
          <w:szCs w:val="22"/>
          <w:lang w:eastAsia="ar-SA"/>
        </w:rPr>
        <w:t>Budapest, 20</w:t>
      </w:r>
      <w:r w:rsidRPr="00930E2F">
        <w:rPr>
          <w:rFonts w:ascii="Palatino Linotype" w:eastAsia="Calibri" w:hAnsi="Palatino Linotype" w:cstheme="minorBidi"/>
          <w:sz w:val="22"/>
          <w:szCs w:val="22"/>
          <w:lang w:eastAsia="ar-SA"/>
        </w:rPr>
        <w:tab/>
        <w:t>év</w:t>
      </w:r>
      <w:r w:rsidRPr="00930E2F">
        <w:rPr>
          <w:rFonts w:ascii="Palatino Linotype" w:eastAsia="Calibri" w:hAnsi="Palatino Linotype" w:cstheme="minorBidi"/>
          <w:sz w:val="22"/>
          <w:szCs w:val="22"/>
          <w:lang w:eastAsia="ar-SA"/>
        </w:rPr>
        <w:tab/>
        <w:t>hó</w:t>
      </w:r>
      <w:r w:rsidRPr="00930E2F">
        <w:rPr>
          <w:rFonts w:ascii="Palatino Linotype" w:eastAsia="Calibri" w:hAnsi="Palatino Linotype" w:cstheme="minorBidi"/>
          <w:sz w:val="22"/>
          <w:szCs w:val="22"/>
          <w:lang w:eastAsia="ar-SA"/>
        </w:rPr>
        <w:tab/>
        <w:t>nap</w:t>
      </w:r>
    </w:p>
    <w:p w14:paraId="76373A76" w14:textId="77777777" w:rsidR="00930E2F" w:rsidRPr="00930E2F" w:rsidRDefault="00930E2F" w:rsidP="00930E2F">
      <w:pPr>
        <w:tabs>
          <w:tab w:val="left" w:leader="dot" w:pos="1701"/>
          <w:tab w:val="left" w:leader="dot" w:pos="3402"/>
          <w:tab w:val="left" w:leader="dot" w:pos="4253"/>
          <w:tab w:val="left" w:pos="6237"/>
          <w:tab w:val="left" w:leader="dot" w:pos="9639"/>
        </w:tabs>
        <w:suppressAutoHyphens/>
        <w:spacing w:before="240" w:after="0"/>
        <w:jc w:val="left"/>
        <w:rPr>
          <w:rFonts w:ascii="Palatino Linotype" w:eastAsia="Calibri" w:hAnsi="Palatino Linotype" w:cstheme="minorBidi"/>
          <w:sz w:val="22"/>
          <w:szCs w:val="22"/>
          <w:lang w:eastAsia="ar-SA"/>
        </w:rPr>
      </w:pPr>
    </w:p>
    <w:p w14:paraId="3FCABC6D" w14:textId="77777777" w:rsidR="00930E2F" w:rsidRPr="00930E2F" w:rsidRDefault="00930E2F" w:rsidP="00930E2F">
      <w:pPr>
        <w:suppressAutoHyphens/>
        <w:spacing w:before="0" w:after="0"/>
        <w:ind w:left="4254" w:firstLine="709"/>
        <w:rPr>
          <w:rFonts w:ascii="Palatino Linotype" w:eastAsia="Calibri" w:hAnsi="Palatino Linotype" w:cstheme="minorBidi"/>
          <w:sz w:val="22"/>
          <w:szCs w:val="22"/>
        </w:rPr>
      </w:pPr>
      <w:r w:rsidRPr="00930E2F">
        <w:rPr>
          <w:rFonts w:ascii="Palatino Linotype" w:eastAsia="Calibri" w:hAnsi="Palatino Linotype" w:cstheme="minorBidi"/>
          <w:sz w:val="22"/>
          <w:szCs w:val="22"/>
        </w:rPr>
        <w:t xml:space="preserve">                                     Farkas Tünde</w:t>
      </w:r>
    </w:p>
    <w:p w14:paraId="5FAB694D" w14:textId="77777777" w:rsidR="00930E2F" w:rsidRPr="00930E2F" w:rsidRDefault="00930E2F" w:rsidP="00930E2F">
      <w:pPr>
        <w:suppressAutoHyphens/>
        <w:spacing w:before="0" w:after="0"/>
        <w:ind w:left="4963" w:firstLine="709"/>
        <w:rPr>
          <w:rFonts w:ascii="Palatino Linotype" w:eastAsia="Calibri" w:hAnsi="Palatino Linotype" w:cstheme="minorBidi"/>
          <w:sz w:val="22"/>
          <w:szCs w:val="22"/>
        </w:rPr>
      </w:pPr>
      <w:r w:rsidRPr="00930E2F">
        <w:rPr>
          <w:rFonts w:ascii="Palatino Linotype" w:eastAsia="Calibri" w:hAnsi="Palatino Linotype" w:cstheme="minorBidi"/>
          <w:sz w:val="22"/>
          <w:szCs w:val="22"/>
        </w:rPr>
        <w:t xml:space="preserve">                              igazgató</w:t>
      </w:r>
      <w:bookmarkEnd w:id="76"/>
    </w:p>
    <w:p w14:paraId="2670D3D4" w14:textId="0B0A4360" w:rsidR="00930E2F" w:rsidRPr="00930E2F" w:rsidRDefault="00930E2F" w:rsidP="0094009F">
      <w:pPr>
        <w:suppressAutoHyphens/>
        <w:spacing w:before="0" w:after="0"/>
        <w:jc w:val="left"/>
        <w:rPr>
          <w:rFonts w:ascii="Palatino Linotype" w:eastAsia="Times New Roman" w:hAnsi="Palatino Linotype"/>
          <w:sz w:val="22"/>
          <w:szCs w:val="22"/>
          <w:lang w:eastAsia="hu-HU"/>
        </w:rPr>
      </w:pPr>
    </w:p>
    <w:sectPr w:rsidR="00930E2F" w:rsidRPr="00930E2F" w:rsidSect="0037562B">
      <w:headerReference w:type="default" r:id="rId21"/>
      <w:footerReference w:type="default" r:id="rId22"/>
      <w:headerReference w:type="first" r:id="rId23"/>
      <w:footerReference w:type="first" r:id="rId24"/>
      <w:pgSz w:w="11906" w:h="16838"/>
      <w:pgMar w:top="1417" w:right="1274"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B6925" w14:textId="77777777" w:rsidR="00517E7F" w:rsidRPr="00E10989" w:rsidRDefault="00517E7F" w:rsidP="00FE013C">
      <w:pPr>
        <w:spacing w:after="0"/>
      </w:pPr>
      <w:r w:rsidRPr="00E10989">
        <w:separator/>
      </w:r>
    </w:p>
  </w:endnote>
  <w:endnote w:type="continuationSeparator" w:id="0">
    <w:p w14:paraId="1FF613D1" w14:textId="77777777" w:rsidR="00517E7F" w:rsidRPr="00E10989" w:rsidRDefault="00517E7F" w:rsidP="00FE013C">
      <w:pPr>
        <w:spacing w:after="0"/>
      </w:pPr>
      <w:r w:rsidRPr="00E1098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2082498"/>
      <w:docPartObj>
        <w:docPartGallery w:val="Page Numbers (Bottom of Page)"/>
        <w:docPartUnique/>
      </w:docPartObj>
    </w:sdtPr>
    <w:sdtEndPr/>
    <w:sdtContent>
      <w:p w14:paraId="53964693" w14:textId="77777777" w:rsidR="00DB3FBA" w:rsidRDefault="00DB3FBA">
        <w:pPr>
          <w:pStyle w:val="llb"/>
          <w:jc w:val="right"/>
        </w:pPr>
      </w:p>
      <w:tbl>
        <w:tblPr>
          <w:tblW w:w="10206" w:type="dxa"/>
          <w:jc w:val="center"/>
          <w:tblLook w:val="04A0" w:firstRow="1" w:lastRow="0" w:firstColumn="1" w:lastColumn="0" w:noHBand="0" w:noVBand="1"/>
        </w:tblPr>
        <w:tblGrid>
          <w:gridCol w:w="10206"/>
        </w:tblGrid>
        <w:tr w:rsidR="00DB3FBA" w:rsidRPr="00DB5C71" w14:paraId="6FEFB969" w14:textId="77777777" w:rsidTr="00A32390">
          <w:trPr>
            <w:trHeight w:val="254"/>
            <w:jc w:val="center"/>
          </w:trPr>
          <w:tc>
            <w:tcPr>
              <w:tcW w:w="10206" w:type="dxa"/>
              <w:tcBorders>
                <w:top w:val="single" w:sz="12" w:space="0" w:color="C00000"/>
                <w:bottom w:val="single" w:sz="12" w:space="0" w:color="FF0000"/>
              </w:tcBorders>
              <w:shd w:val="clear" w:color="auto" w:fill="auto"/>
            </w:tcPr>
            <w:p w14:paraId="471E4952" w14:textId="765F20E9" w:rsidR="00DB3FBA" w:rsidRPr="00DB5C71" w:rsidRDefault="008D3717" w:rsidP="00233AC3">
              <w:pPr>
                <w:pStyle w:val="lfej"/>
                <w:spacing w:before="0"/>
                <w:jc w:val="center"/>
                <w:rPr>
                  <w:rFonts w:ascii="Palatino Linotype" w:hAnsi="Palatino Linotype" w:cs="Arial"/>
                  <w:color w:val="000000"/>
                  <w:sz w:val="18"/>
                  <w:szCs w:val="18"/>
                </w:rPr>
              </w:pPr>
              <w:bookmarkStart w:id="77" w:name="_Hlk190935341"/>
              <w:r>
                <w:rPr>
                  <w:rFonts w:ascii="Palatino Linotype" w:hAnsi="Palatino Linotype" w:cs="Arial"/>
                  <w:color w:val="000000"/>
                  <w:sz w:val="18"/>
                  <w:szCs w:val="18"/>
                </w:rPr>
                <w:t>SZAKMAI PROGRAM</w:t>
              </w:r>
              <w:r w:rsidR="001A0DF8">
                <w:rPr>
                  <w:rFonts w:ascii="Palatino Linotype" w:hAnsi="Palatino Linotype" w:cs="Arial"/>
                  <w:color w:val="000000"/>
                  <w:sz w:val="18"/>
                  <w:szCs w:val="18"/>
                </w:rPr>
                <w:t xml:space="preserve"> – </w:t>
              </w:r>
              <w:r w:rsidR="00DF15C9">
                <w:rPr>
                  <w:rFonts w:ascii="Palatino Linotype" w:hAnsi="Palatino Linotype" w:cs="Arial"/>
                  <w:color w:val="000000"/>
                  <w:sz w:val="18"/>
                  <w:szCs w:val="18"/>
                </w:rPr>
                <w:t>NAPPALI ELLÁTÁS</w:t>
              </w:r>
            </w:p>
          </w:tc>
        </w:tr>
      </w:tbl>
      <w:bookmarkEnd w:id="77"/>
      <w:p w14:paraId="377EBC29" w14:textId="2062E8D8" w:rsidR="00DB3FBA" w:rsidRDefault="00DB3FBA">
        <w:pPr>
          <w:pStyle w:val="llb"/>
          <w:jc w:val="right"/>
        </w:pPr>
        <w:r>
          <w:fldChar w:fldCharType="begin"/>
        </w:r>
        <w:r>
          <w:instrText>PAGE   \* MERGEFORMAT</w:instrText>
        </w:r>
        <w:r>
          <w:fldChar w:fldCharType="separate"/>
        </w:r>
        <w:r w:rsidR="00DF2ED2">
          <w:rPr>
            <w:noProof/>
          </w:rPr>
          <w:t>1</w:t>
        </w:r>
        <w:r>
          <w:fldChar w:fldCharType="end"/>
        </w:r>
      </w:p>
    </w:sdtContent>
  </w:sdt>
  <w:p w14:paraId="33976CDA" w14:textId="77777777" w:rsidR="00DB3FBA" w:rsidRPr="00E10989" w:rsidRDefault="00DB3FBA">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10206"/>
    </w:tblGrid>
    <w:tr w:rsidR="00491A86" w:rsidRPr="00DB5C71" w14:paraId="46D014CC" w14:textId="77777777" w:rsidTr="0062615F">
      <w:trPr>
        <w:trHeight w:val="254"/>
        <w:jc w:val="center"/>
      </w:trPr>
      <w:tc>
        <w:tcPr>
          <w:tcW w:w="10206" w:type="dxa"/>
          <w:tcBorders>
            <w:top w:val="single" w:sz="12" w:space="0" w:color="C00000"/>
            <w:bottom w:val="single" w:sz="12" w:space="0" w:color="FF0000"/>
          </w:tcBorders>
          <w:shd w:val="clear" w:color="auto" w:fill="auto"/>
        </w:tcPr>
        <w:p w14:paraId="4AB61853" w14:textId="0B694078" w:rsidR="00491A86" w:rsidRPr="00DB5C71" w:rsidRDefault="00491A86" w:rsidP="00491A86">
          <w:pPr>
            <w:pStyle w:val="lfej"/>
            <w:spacing w:before="0"/>
            <w:jc w:val="center"/>
            <w:rPr>
              <w:rFonts w:ascii="Palatino Linotype" w:hAnsi="Palatino Linotype" w:cs="Arial"/>
              <w:color w:val="000000"/>
              <w:sz w:val="18"/>
              <w:szCs w:val="18"/>
            </w:rPr>
          </w:pPr>
          <w:r>
            <w:rPr>
              <w:rFonts w:ascii="Palatino Linotype" w:hAnsi="Palatino Linotype" w:cs="Arial"/>
              <w:color w:val="000000"/>
              <w:sz w:val="18"/>
              <w:szCs w:val="18"/>
            </w:rPr>
            <w:t>SZAKMAI PROGRAM</w:t>
          </w:r>
          <w:r w:rsidR="001A0DF8">
            <w:rPr>
              <w:rFonts w:ascii="Palatino Linotype" w:hAnsi="Palatino Linotype" w:cs="Arial"/>
              <w:color w:val="000000"/>
              <w:sz w:val="18"/>
              <w:szCs w:val="18"/>
            </w:rPr>
            <w:t xml:space="preserve"> – </w:t>
          </w:r>
          <w:r w:rsidR="00DF15C9">
            <w:rPr>
              <w:rFonts w:ascii="Palatino Linotype" w:hAnsi="Palatino Linotype" w:cs="Arial"/>
              <w:color w:val="000000"/>
              <w:sz w:val="18"/>
              <w:szCs w:val="18"/>
            </w:rPr>
            <w:t>NAPPALI ELLÁTÁS</w:t>
          </w:r>
        </w:p>
      </w:tc>
    </w:tr>
  </w:tbl>
  <w:p w14:paraId="3F27E508" w14:textId="77777777" w:rsidR="00491A86" w:rsidRDefault="00491A8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91828" w14:textId="77777777" w:rsidR="00517E7F" w:rsidRPr="00E10989" w:rsidRDefault="00517E7F" w:rsidP="00FE013C">
      <w:pPr>
        <w:spacing w:after="0"/>
      </w:pPr>
      <w:r w:rsidRPr="00E10989">
        <w:separator/>
      </w:r>
    </w:p>
  </w:footnote>
  <w:footnote w:type="continuationSeparator" w:id="0">
    <w:p w14:paraId="773CF049" w14:textId="77777777" w:rsidR="00517E7F" w:rsidRPr="00E10989" w:rsidRDefault="00517E7F" w:rsidP="00FE013C">
      <w:pPr>
        <w:spacing w:after="0"/>
      </w:pPr>
      <w:r w:rsidRPr="00E1098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EB88E" w14:textId="6BF1A126" w:rsidR="00DB3FBA" w:rsidRPr="00E10989" w:rsidRDefault="00DB3FBA" w:rsidP="00716186">
    <w:pPr>
      <w:pStyle w:val="lfej"/>
      <w:jc w:val="center"/>
    </w:pPr>
    <w:r w:rsidRPr="00E10989">
      <w:rPr>
        <w:noProof/>
        <w:lang w:eastAsia="hu-HU"/>
      </w:rPr>
      <w:drawing>
        <wp:anchor distT="0" distB="0" distL="114300" distR="114300" simplePos="0" relativeHeight="251658240" behindDoc="0" locked="0" layoutInCell="1" allowOverlap="1" wp14:anchorId="42CE0CFF" wp14:editId="39FF3906">
          <wp:simplePos x="0" y="0"/>
          <wp:positionH relativeFrom="column">
            <wp:posOffset>-280670</wp:posOffset>
          </wp:positionH>
          <wp:positionV relativeFrom="paragraph">
            <wp:posOffset>-411563</wp:posOffset>
          </wp:positionV>
          <wp:extent cx="6318000" cy="860400"/>
          <wp:effectExtent l="0" t="0" r="0" b="0"/>
          <wp:wrapNone/>
          <wp:docPr id="530338811" name="Kép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8633496" name=""/>
                  <pic:cNvPicPr/>
                </pic:nvPicPr>
                <pic:blipFill>
                  <a:blip r:embed="rId1">
                    <a:extLst>
                      <a:ext uri="{28A0092B-C50C-407E-A947-70E740481C1C}">
                        <a14:useLocalDpi xmlns:a14="http://schemas.microsoft.com/office/drawing/2010/main" val="0"/>
                      </a:ext>
                    </a:extLst>
                  </a:blip>
                  <a:stretch>
                    <a:fillRect/>
                  </a:stretch>
                </pic:blipFill>
                <pic:spPr>
                  <a:xfrm>
                    <a:off x="0" y="0"/>
                    <a:ext cx="6318000" cy="86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47E14" w14:textId="127EFDF4" w:rsidR="00DB3FBA" w:rsidRDefault="00DB3FBA">
    <w:pPr>
      <w:pStyle w:val="lfej"/>
    </w:pPr>
    <w:r w:rsidRPr="00E10989">
      <w:rPr>
        <w:noProof/>
        <w:lang w:eastAsia="hu-HU"/>
      </w:rPr>
      <w:drawing>
        <wp:anchor distT="0" distB="0" distL="114300" distR="114300" simplePos="0" relativeHeight="251660288" behindDoc="0" locked="0" layoutInCell="1" allowOverlap="1" wp14:anchorId="2CE123AD" wp14:editId="6C424017">
          <wp:simplePos x="0" y="0"/>
          <wp:positionH relativeFrom="margin">
            <wp:align>center</wp:align>
          </wp:positionH>
          <wp:positionV relativeFrom="paragraph">
            <wp:posOffset>-393424</wp:posOffset>
          </wp:positionV>
          <wp:extent cx="6313521" cy="922351"/>
          <wp:effectExtent l="0" t="0" r="0" b="0"/>
          <wp:wrapNone/>
          <wp:docPr id="744735380" name="Kép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8633496" name=""/>
                  <pic:cNvPicPr/>
                </pic:nvPicPr>
                <pic:blipFill>
                  <a:blip r:embed="rId1">
                    <a:extLst>
                      <a:ext uri="{28A0092B-C50C-407E-A947-70E740481C1C}">
                        <a14:useLocalDpi xmlns:a14="http://schemas.microsoft.com/office/drawing/2010/main" val="0"/>
                      </a:ext>
                    </a:extLst>
                  </a:blip>
                  <a:stretch>
                    <a:fillRect/>
                  </a:stretch>
                </pic:blipFill>
                <pic:spPr>
                  <a:xfrm>
                    <a:off x="0" y="0"/>
                    <a:ext cx="6313521" cy="9223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pStyle w:val="Cmsor10"/>
      <w:suff w:val="nothing"/>
      <w:lvlText w:val="%1"/>
      <w:lvlJc w:val="left"/>
      <w:pPr>
        <w:tabs>
          <w:tab w:val="num" w:pos="0"/>
        </w:tabs>
        <w:ind w:left="432" w:hanging="432"/>
      </w:pPr>
      <w:rPr>
        <w:rFonts w:ascii="Garamond" w:hAnsi="Garamond" w:cs="Garamond" w:hint="default"/>
        <w:i/>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E916792A"/>
    <w:name w:val="WW8Num3"/>
    <w:lvl w:ilvl="0">
      <w:start w:val="1"/>
      <w:numFmt w:val="decimal"/>
      <w:lvlText w:val="%1."/>
      <w:lvlJc w:val="left"/>
      <w:pPr>
        <w:tabs>
          <w:tab w:val="num" w:pos="0"/>
        </w:tabs>
        <w:ind w:left="720" w:hanging="360"/>
      </w:pPr>
      <w:rPr>
        <w:rFonts w:ascii="Times New Roman" w:hAnsi="Times New Roman" w:cs="Times New Roman" w:hint="default"/>
        <w:b w:val="0"/>
        <w:i w:val="0"/>
        <w:iCs w:val="0"/>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720" w:hanging="360"/>
      </w:pPr>
    </w:lvl>
  </w:abstractNum>
  <w:abstractNum w:abstractNumId="3" w15:restartNumberingAfterBreak="0">
    <w:nsid w:val="00000005"/>
    <w:multiLevelType w:val="singleLevel"/>
    <w:tmpl w:val="CA187F06"/>
    <w:name w:val="WW8Num5"/>
    <w:lvl w:ilvl="0">
      <w:start w:val="1"/>
      <w:numFmt w:val="lowerLetter"/>
      <w:lvlText w:val="%1)"/>
      <w:lvlJc w:val="left"/>
      <w:pPr>
        <w:tabs>
          <w:tab w:val="num" w:pos="0"/>
        </w:tabs>
        <w:ind w:left="720" w:hanging="360"/>
      </w:pPr>
      <w:rPr>
        <w:rFonts w:hint="default"/>
        <w:i w:val="0"/>
      </w:rPr>
    </w:lvl>
  </w:abstractNum>
  <w:abstractNum w:abstractNumId="4" w15:restartNumberingAfterBreak="0">
    <w:nsid w:val="00000006"/>
    <w:multiLevelType w:val="singleLevel"/>
    <w:tmpl w:val="53962AF4"/>
    <w:name w:val="WW8Num6"/>
    <w:lvl w:ilvl="0">
      <w:start w:val="1"/>
      <w:numFmt w:val="decimal"/>
      <w:lvlText w:val="%1."/>
      <w:lvlJc w:val="left"/>
      <w:pPr>
        <w:tabs>
          <w:tab w:val="num" w:pos="0"/>
        </w:tabs>
        <w:ind w:left="720" w:hanging="360"/>
      </w:pPr>
      <w:rPr>
        <w:rFonts w:ascii="Times New Roman" w:hAnsi="Times New Roman" w:cs="Times New Roman" w:hint="default"/>
        <w:b w:val="0"/>
        <w:i w:val="0"/>
        <w:iCs w:val="0"/>
      </w:rPr>
    </w:lvl>
  </w:abstractNum>
  <w:abstractNum w:abstractNumId="5" w15:restartNumberingAfterBreak="0">
    <w:nsid w:val="00000014"/>
    <w:multiLevelType w:val="multilevel"/>
    <w:tmpl w:val="00000014"/>
    <w:name w:val="WW8Num20"/>
    <w:lvl w:ilvl="0">
      <w:numFmt w:val="bullet"/>
      <w:pStyle w:val="Pont"/>
      <w:lvlText w:val=""/>
      <w:lvlJc w:val="left"/>
      <w:pPr>
        <w:tabs>
          <w:tab w:val="num" w:pos="1004"/>
        </w:tabs>
        <w:ind w:left="1004" w:hanging="360"/>
      </w:pPr>
      <w:rPr>
        <w:rFonts w:ascii="Symbol" w:hAnsi="Symbol" w:cs="Symbol" w:hint="default"/>
        <w:sz w:val="24"/>
      </w:rPr>
    </w:lvl>
    <w:lvl w:ilvl="1">
      <w:start w:val="1"/>
      <w:numFmt w:val="decimal"/>
      <w:lvlText w:val="%2."/>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15"/>
    <w:multiLevelType w:val="singleLevel"/>
    <w:tmpl w:val="00000015"/>
    <w:name w:val="WW8Num21"/>
    <w:lvl w:ilvl="0">
      <w:numFmt w:val="bullet"/>
      <w:pStyle w:val="Felsorols1"/>
      <w:lvlText w:val=""/>
      <w:lvlJc w:val="left"/>
      <w:pPr>
        <w:tabs>
          <w:tab w:val="num" w:pos="768"/>
        </w:tabs>
        <w:ind w:left="768" w:hanging="360"/>
      </w:pPr>
      <w:rPr>
        <w:rFonts w:ascii="Symbol" w:hAnsi="Symbol" w:hint="default"/>
      </w:rPr>
    </w:lvl>
  </w:abstractNum>
  <w:abstractNum w:abstractNumId="7" w15:restartNumberingAfterBreak="0">
    <w:nsid w:val="00000024"/>
    <w:multiLevelType w:val="singleLevel"/>
    <w:tmpl w:val="00000024"/>
    <w:name w:val="WW8Num37"/>
    <w:lvl w:ilvl="0">
      <w:start w:val="1"/>
      <w:numFmt w:val="bullet"/>
      <w:lvlText w:val=""/>
      <w:lvlJc w:val="left"/>
      <w:pPr>
        <w:tabs>
          <w:tab w:val="num" w:pos="720"/>
        </w:tabs>
        <w:ind w:left="720" w:hanging="360"/>
      </w:pPr>
      <w:rPr>
        <w:rFonts w:ascii="Wingdings" w:hAnsi="Wingdings" w:cs="OpenSymbol"/>
      </w:rPr>
    </w:lvl>
  </w:abstractNum>
  <w:abstractNum w:abstractNumId="8" w15:restartNumberingAfterBreak="0">
    <w:nsid w:val="005C7C9F"/>
    <w:multiLevelType w:val="hybridMultilevel"/>
    <w:tmpl w:val="AAB8C5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0753F67"/>
    <w:multiLevelType w:val="hybridMultilevel"/>
    <w:tmpl w:val="32C29A36"/>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 w15:restartNumberingAfterBreak="0">
    <w:nsid w:val="04C471A2"/>
    <w:multiLevelType w:val="hybridMultilevel"/>
    <w:tmpl w:val="63727468"/>
    <w:lvl w:ilvl="0" w:tplc="42B0BB2E">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9681808"/>
    <w:multiLevelType w:val="hybridMultilevel"/>
    <w:tmpl w:val="3F3686A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B852511"/>
    <w:multiLevelType w:val="hybridMultilevel"/>
    <w:tmpl w:val="02A4C3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0CF722CE"/>
    <w:multiLevelType w:val="hybridMultilevel"/>
    <w:tmpl w:val="C0AE698C"/>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4" w15:restartNumberingAfterBreak="0">
    <w:nsid w:val="10FE0733"/>
    <w:multiLevelType w:val="hybridMultilevel"/>
    <w:tmpl w:val="A674388E"/>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1BB06465"/>
    <w:multiLevelType w:val="hybridMultilevel"/>
    <w:tmpl w:val="64B4A38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FD7958"/>
    <w:multiLevelType w:val="hybridMultilevel"/>
    <w:tmpl w:val="184453F2"/>
    <w:lvl w:ilvl="0" w:tplc="E74A7DE0">
      <w:start w:val="1"/>
      <w:numFmt w:val="bullet"/>
      <w:lvlText w:val="-"/>
      <w:lvlJc w:val="left"/>
      <w:pPr>
        <w:ind w:left="1440" w:hanging="360"/>
      </w:pPr>
      <w:rPr>
        <w:rFonts w:ascii="Courier New" w:hAnsi="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 w15:restartNumberingAfterBreak="0">
    <w:nsid w:val="232B5684"/>
    <w:multiLevelType w:val="hybridMultilevel"/>
    <w:tmpl w:val="B8F8813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52832A3"/>
    <w:multiLevelType w:val="hybridMultilevel"/>
    <w:tmpl w:val="90A8F778"/>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28087C85"/>
    <w:multiLevelType w:val="hybridMultilevel"/>
    <w:tmpl w:val="87847C1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A134526"/>
    <w:multiLevelType w:val="hybridMultilevel"/>
    <w:tmpl w:val="2726355E"/>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1" w15:restartNumberingAfterBreak="0">
    <w:nsid w:val="2C352B3D"/>
    <w:multiLevelType w:val="hybridMultilevel"/>
    <w:tmpl w:val="FEACD5F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D0837EB"/>
    <w:multiLevelType w:val="hybridMultilevel"/>
    <w:tmpl w:val="07F49F5A"/>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3" w15:restartNumberingAfterBreak="0">
    <w:nsid w:val="2D7E70ED"/>
    <w:multiLevelType w:val="multilevel"/>
    <w:tmpl w:val="3A5C59B2"/>
    <w:lvl w:ilvl="0">
      <w:start w:val="4"/>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1746FEF"/>
    <w:multiLevelType w:val="hybridMultilevel"/>
    <w:tmpl w:val="E87A4E38"/>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5" w15:restartNumberingAfterBreak="0">
    <w:nsid w:val="317A50D7"/>
    <w:multiLevelType w:val="hybridMultilevel"/>
    <w:tmpl w:val="3508EEF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3E648D8"/>
    <w:multiLevelType w:val="hybridMultilevel"/>
    <w:tmpl w:val="844E3536"/>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7" w15:restartNumberingAfterBreak="0">
    <w:nsid w:val="3C235C94"/>
    <w:multiLevelType w:val="hybridMultilevel"/>
    <w:tmpl w:val="F43A05C4"/>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E894559"/>
    <w:multiLevelType w:val="hybridMultilevel"/>
    <w:tmpl w:val="94DC4D54"/>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0A28F6"/>
    <w:multiLevelType w:val="hybridMultilevel"/>
    <w:tmpl w:val="5A0E3E4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50D42D4F"/>
    <w:multiLevelType w:val="hybridMultilevel"/>
    <w:tmpl w:val="FD24D10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3650D0D"/>
    <w:multiLevelType w:val="hybridMultilevel"/>
    <w:tmpl w:val="AE5CAEA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6F412FB"/>
    <w:multiLevelType w:val="hybridMultilevel"/>
    <w:tmpl w:val="F2E4AE0C"/>
    <w:lvl w:ilvl="0" w:tplc="040E000B">
      <w:start w:val="1"/>
      <w:numFmt w:val="bullet"/>
      <w:lvlText w:val=""/>
      <w:lvlJc w:val="left"/>
      <w:pPr>
        <w:tabs>
          <w:tab w:val="num" w:pos="717"/>
        </w:tabs>
        <w:ind w:left="717"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9973C53"/>
    <w:multiLevelType w:val="hybridMultilevel"/>
    <w:tmpl w:val="2BB6736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5AEE14C4"/>
    <w:multiLevelType w:val="hybridMultilevel"/>
    <w:tmpl w:val="C728026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C520DE1"/>
    <w:multiLevelType w:val="hybridMultilevel"/>
    <w:tmpl w:val="344A52AC"/>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6" w15:restartNumberingAfterBreak="0">
    <w:nsid w:val="5CD94977"/>
    <w:multiLevelType w:val="hybridMultilevel"/>
    <w:tmpl w:val="4566B67C"/>
    <w:lvl w:ilvl="0" w:tplc="332C876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E261743"/>
    <w:multiLevelType w:val="hybridMultilevel"/>
    <w:tmpl w:val="1C5C7F3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F7902B8"/>
    <w:multiLevelType w:val="multilevel"/>
    <w:tmpl w:val="3D14A6D8"/>
    <w:lvl w:ilvl="0">
      <w:start w:val="1"/>
      <w:numFmt w:val="bullet"/>
      <w:lvlText w:val=""/>
      <w:lvlJc w:val="left"/>
      <w:pPr>
        <w:tabs>
          <w:tab w:val="num" w:pos="1004"/>
        </w:tabs>
        <w:ind w:left="1004" w:hanging="360"/>
      </w:pPr>
      <w:rPr>
        <w:rFonts w:ascii="Wingdings" w:hAnsi="Wingdings" w:hint="default"/>
        <w:sz w:val="24"/>
      </w:rPr>
    </w:lvl>
    <w:lvl w:ilvl="1">
      <w:start w:val="1"/>
      <w:numFmt w:val="decimal"/>
      <w:lvlText w:val="%2."/>
      <w:lvlJc w:val="left"/>
      <w:pPr>
        <w:tabs>
          <w:tab w:val="num" w:pos="1440"/>
        </w:tabs>
        <w:ind w:left="1440" w:hanging="360"/>
      </w:pPr>
      <w:rPr>
        <w:rFonts w:ascii="Palatino Linotype" w:hAnsi="Palatino Linotype" w:cs="Courier New" w:hint="default"/>
        <w:b w:val="0"/>
        <w:bCs w:val="0"/>
      </w:rPr>
    </w:lvl>
    <w:lvl w:ilvl="2">
      <w:start w:val="1"/>
      <w:numFmt w:val="decimal"/>
      <w:lvlText w:val="%3."/>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64A55E69"/>
    <w:multiLevelType w:val="hybridMultilevel"/>
    <w:tmpl w:val="C42EADB6"/>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E766D72"/>
    <w:multiLevelType w:val="hybridMultilevel"/>
    <w:tmpl w:val="A58099A4"/>
    <w:lvl w:ilvl="0" w:tplc="040E000F">
      <w:start w:val="4"/>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0E0042E"/>
    <w:multiLevelType w:val="hybridMultilevel"/>
    <w:tmpl w:val="334AED3A"/>
    <w:lvl w:ilvl="0" w:tplc="E74A7DE0">
      <w:start w:val="1"/>
      <w:numFmt w:val="bullet"/>
      <w:lvlText w:val="-"/>
      <w:lvlJc w:val="left"/>
      <w:pPr>
        <w:ind w:left="1434" w:hanging="360"/>
      </w:pPr>
      <w:rPr>
        <w:rFonts w:ascii="Courier New" w:hAnsi="Courier New"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42" w15:restartNumberingAfterBreak="0">
    <w:nsid w:val="718547E5"/>
    <w:multiLevelType w:val="hybridMultilevel"/>
    <w:tmpl w:val="D3867D6C"/>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43" w15:restartNumberingAfterBreak="0">
    <w:nsid w:val="74703A03"/>
    <w:multiLevelType w:val="hybridMultilevel"/>
    <w:tmpl w:val="2A6E2E08"/>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5296997"/>
    <w:multiLevelType w:val="hybridMultilevel"/>
    <w:tmpl w:val="2A1848E2"/>
    <w:lvl w:ilvl="0" w:tplc="C69E591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D590C50"/>
    <w:multiLevelType w:val="hybridMultilevel"/>
    <w:tmpl w:val="946A4D30"/>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39"/>
  </w:num>
  <w:num w:numId="5">
    <w:abstractNumId w:val="27"/>
  </w:num>
  <w:num w:numId="6">
    <w:abstractNumId w:val="18"/>
  </w:num>
  <w:num w:numId="7">
    <w:abstractNumId w:val="7"/>
  </w:num>
  <w:num w:numId="8">
    <w:abstractNumId w:val="38"/>
  </w:num>
  <w:num w:numId="9">
    <w:abstractNumId w:val="21"/>
  </w:num>
  <w:num w:numId="10">
    <w:abstractNumId w:val="30"/>
  </w:num>
  <w:num w:numId="11">
    <w:abstractNumId w:val="44"/>
  </w:num>
  <w:num w:numId="12">
    <w:abstractNumId w:val="19"/>
  </w:num>
  <w:num w:numId="13">
    <w:abstractNumId w:val="25"/>
  </w:num>
  <w:num w:numId="14">
    <w:abstractNumId w:val="28"/>
  </w:num>
  <w:num w:numId="15">
    <w:abstractNumId w:val="31"/>
  </w:num>
  <w:num w:numId="16">
    <w:abstractNumId w:val="32"/>
  </w:num>
  <w:num w:numId="17">
    <w:abstractNumId w:val="26"/>
  </w:num>
  <w:num w:numId="18">
    <w:abstractNumId w:val="9"/>
  </w:num>
  <w:num w:numId="19">
    <w:abstractNumId w:val="13"/>
  </w:num>
  <w:num w:numId="20">
    <w:abstractNumId w:val="20"/>
  </w:num>
  <w:num w:numId="21">
    <w:abstractNumId w:val="14"/>
  </w:num>
  <w:num w:numId="22">
    <w:abstractNumId w:val="42"/>
  </w:num>
  <w:num w:numId="23">
    <w:abstractNumId w:val="22"/>
  </w:num>
  <w:num w:numId="24">
    <w:abstractNumId w:val="35"/>
  </w:num>
  <w:num w:numId="25">
    <w:abstractNumId w:val="24"/>
  </w:num>
  <w:num w:numId="26">
    <w:abstractNumId w:val="33"/>
  </w:num>
  <w:num w:numId="27">
    <w:abstractNumId w:val="45"/>
  </w:num>
  <w:num w:numId="28">
    <w:abstractNumId w:val="37"/>
  </w:num>
  <w:num w:numId="29">
    <w:abstractNumId w:val="17"/>
  </w:num>
  <w:num w:numId="30">
    <w:abstractNumId w:val="16"/>
  </w:num>
  <w:num w:numId="31">
    <w:abstractNumId w:val="41"/>
  </w:num>
  <w:num w:numId="32">
    <w:abstractNumId w:val="40"/>
  </w:num>
  <w:num w:numId="33">
    <w:abstractNumId w:val="36"/>
  </w:num>
  <w:num w:numId="34">
    <w:abstractNumId w:val="10"/>
  </w:num>
  <w:num w:numId="35">
    <w:abstractNumId w:val="23"/>
  </w:num>
  <w:num w:numId="36">
    <w:abstractNumId w:val="29"/>
  </w:num>
  <w:num w:numId="37">
    <w:abstractNumId w:val="8"/>
  </w:num>
  <w:num w:numId="38">
    <w:abstractNumId w:val="11"/>
  </w:num>
  <w:num w:numId="39">
    <w:abstractNumId w:val="43"/>
  </w:num>
  <w:num w:numId="40">
    <w:abstractNumId w:val="15"/>
  </w:num>
  <w:num w:numId="41">
    <w:abstractNumId w:val="34"/>
  </w:num>
  <w:num w:numId="42">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13C"/>
    <w:rsid w:val="00001A7E"/>
    <w:rsid w:val="000079E1"/>
    <w:rsid w:val="00016121"/>
    <w:rsid w:val="00022212"/>
    <w:rsid w:val="00023348"/>
    <w:rsid w:val="00025973"/>
    <w:rsid w:val="00050D53"/>
    <w:rsid w:val="00056397"/>
    <w:rsid w:val="00072A2A"/>
    <w:rsid w:val="00072D5B"/>
    <w:rsid w:val="00077CC9"/>
    <w:rsid w:val="00091CF4"/>
    <w:rsid w:val="000A1DAF"/>
    <w:rsid w:val="000A5780"/>
    <w:rsid w:val="000A6C49"/>
    <w:rsid w:val="000B1E6A"/>
    <w:rsid w:val="000B2820"/>
    <w:rsid w:val="000D33CA"/>
    <w:rsid w:val="000E6085"/>
    <w:rsid w:val="0010049B"/>
    <w:rsid w:val="001030AF"/>
    <w:rsid w:val="001040B9"/>
    <w:rsid w:val="001170EE"/>
    <w:rsid w:val="00120ECA"/>
    <w:rsid w:val="00126562"/>
    <w:rsid w:val="00127177"/>
    <w:rsid w:val="0014435F"/>
    <w:rsid w:val="00147B7C"/>
    <w:rsid w:val="0015134C"/>
    <w:rsid w:val="00151E85"/>
    <w:rsid w:val="001768D2"/>
    <w:rsid w:val="00176C64"/>
    <w:rsid w:val="001812F4"/>
    <w:rsid w:val="00181FBB"/>
    <w:rsid w:val="0019403A"/>
    <w:rsid w:val="0019404B"/>
    <w:rsid w:val="0019524A"/>
    <w:rsid w:val="00196ED3"/>
    <w:rsid w:val="001A0DF8"/>
    <w:rsid w:val="001A4AEA"/>
    <w:rsid w:val="001B5F8A"/>
    <w:rsid w:val="001C08F8"/>
    <w:rsid w:val="001C339B"/>
    <w:rsid w:val="001C65DE"/>
    <w:rsid w:val="001D1156"/>
    <w:rsid w:val="001D3AD9"/>
    <w:rsid w:val="001D3E8E"/>
    <w:rsid w:val="001E38D4"/>
    <w:rsid w:val="001E631E"/>
    <w:rsid w:val="001E7443"/>
    <w:rsid w:val="001E7636"/>
    <w:rsid w:val="001F29D0"/>
    <w:rsid w:val="001F7017"/>
    <w:rsid w:val="0021023B"/>
    <w:rsid w:val="00211F9F"/>
    <w:rsid w:val="00227636"/>
    <w:rsid w:val="00231A50"/>
    <w:rsid w:val="00231CED"/>
    <w:rsid w:val="00233AC3"/>
    <w:rsid w:val="002342F4"/>
    <w:rsid w:val="00237FA3"/>
    <w:rsid w:val="00275D27"/>
    <w:rsid w:val="002914D3"/>
    <w:rsid w:val="002A3B94"/>
    <w:rsid w:val="002A739F"/>
    <w:rsid w:val="002A7DD3"/>
    <w:rsid w:val="002B0FEB"/>
    <w:rsid w:val="002C0FB9"/>
    <w:rsid w:val="002D412A"/>
    <w:rsid w:val="002D79D8"/>
    <w:rsid w:val="002E27E5"/>
    <w:rsid w:val="002F7DCE"/>
    <w:rsid w:val="00303543"/>
    <w:rsid w:val="00307CA7"/>
    <w:rsid w:val="00312315"/>
    <w:rsid w:val="00316189"/>
    <w:rsid w:val="00321FC8"/>
    <w:rsid w:val="00330BCA"/>
    <w:rsid w:val="00335AA4"/>
    <w:rsid w:val="003417BC"/>
    <w:rsid w:val="00343A70"/>
    <w:rsid w:val="003555E5"/>
    <w:rsid w:val="00357A35"/>
    <w:rsid w:val="00364D09"/>
    <w:rsid w:val="0037268E"/>
    <w:rsid w:val="0037528A"/>
    <w:rsid w:val="0037562B"/>
    <w:rsid w:val="003764FC"/>
    <w:rsid w:val="00376DF4"/>
    <w:rsid w:val="0038350A"/>
    <w:rsid w:val="00392F7F"/>
    <w:rsid w:val="003A357D"/>
    <w:rsid w:val="003A5264"/>
    <w:rsid w:val="003B54C3"/>
    <w:rsid w:val="003B5914"/>
    <w:rsid w:val="003D4C11"/>
    <w:rsid w:val="003E56AD"/>
    <w:rsid w:val="003F4567"/>
    <w:rsid w:val="003F5752"/>
    <w:rsid w:val="003F6B91"/>
    <w:rsid w:val="0040233E"/>
    <w:rsid w:val="00416930"/>
    <w:rsid w:val="004171F2"/>
    <w:rsid w:val="00440CE9"/>
    <w:rsid w:val="004527D0"/>
    <w:rsid w:val="00453216"/>
    <w:rsid w:val="0046678B"/>
    <w:rsid w:val="00491A86"/>
    <w:rsid w:val="0049338B"/>
    <w:rsid w:val="004A7994"/>
    <w:rsid w:val="004B3B31"/>
    <w:rsid w:val="004B4BB3"/>
    <w:rsid w:val="004C50A4"/>
    <w:rsid w:val="004D1512"/>
    <w:rsid w:val="004E4C0D"/>
    <w:rsid w:val="004F607A"/>
    <w:rsid w:val="00513FFA"/>
    <w:rsid w:val="00517E7F"/>
    <w:rsid w:val="005510D6"/>
    <w:rsid w:val="00551CF5"/>
    <w:rsid w:val="00561D3B"/>
    <w:rsid w:val="00572928"/>
    <w:rsid w:val="00576A2C"/>
    <w:rsid w:val="005804A2"/>
    <w:rsid w:val="0059279D"/>
    <w:rsid w:val="00592EC2"/>
    <w:rsid w:val="005A2F73"/>
    <w:rsid w:val="005C0C09"/>
    <w:rsid w:val="005C3265"/>
    <w:rsid w:val="005C6230"/>
    <w:rsid w:val="005E2EC0"/>
    <w:rsid w:val="005E57E2"/>
    <w:rsid w:val="00625B77"/>
    <w:rsid w:val="006322E1"/>
    <w:rsid w:val="0063517D"/>
    <w:rsid w:val="00655165"/>
    <w:rsid w:val="00660751"/>
    <w:rsid w:val="0066358C"/>
    <w:rsid w:val="00674E38"/>
    <w:rsid w:val="00681F47"/>
    <w:rsid w:val="006863AD"/>
    <w:rsid w:val="00694E62"/>
    <w:rsid w:val="006A3199"/>
    <w:rsid w:val="006C558E"/>
    <w:rsid w:val="006D7F6A"/>
    <w:rsid w:val="006E0A8E"/>
    <w:rsid w:val="006E24AB"/>
    <w:rsid w:val="006F0F40"/>
    <w:rsid w:val="006F2D07"/>
    <w:rsid w:val="00703702"/>
    <w:rsid w:val="00705FF9"/>
    <w:rsid w:val="007105D4"/>
    <w:rsid w:val="00714A18"/>
    <w:rsid w:val="00716186"/>
    <w:rsid w:val="00732010"/>
    <w:rsid w:val="00732E52"/>
    <w:rsid w:val="00742EB4"/>
    <w:rsid w:val="007619B2"/>
    <w:rsid w:val="0076386B"/>
    <w:rsid w:val="00774530"/>
    <w:rsid w:val="007769E9"/>
    <w:rsid w:val="0077710C"/>
    <w:rsid w:val="0078632E"/>
    <w:rsid w:val="00791C97"/>
    <w:rsid w:val="007A02B7"/>
    <w:rsid w:val="007A5745"/>
    <w:rsid w:val="007B3143"/>
    <w:rsid w:val="007B3BBC"/>
    <w:rsid w:val="007D59C4"/>
    <w:rsid w:val="007E6637"/>
    <w:rsid w:val="007E7568"/>
    <w:rsid w:val="007F2C88"/>
    <w:rsid w:val="00800BFA"/>
    <w:rsid w:val="00803C86"/>
    <w:rsid w:val="008137B9"/>
    <w:rsid w:val="00814CC2"/>
    <w:rsid w:val="00816E1C"/>
    <w:rsid w:val="00840B84"/>
    <w:rsid w:val="00842C2B"/>
    <w:rsid w:val="00846D5B"/>
    <w:rsid w:val="00851485"/>
    <w:rsid w:val="00851890"/>
    <w:rsid w:val="008632D3"/>
    <w:rsid w:val="00866A0B"/>
    <w:rsid w:val="0088444B"/>
    <w:rsid w:val="008858A6"/>
    <w:rsid w:val="008971CA"/>
    <w:rsid w:val="008A4FD6"/>
    <w:rsid w:val="008B40D4"/>
    <w:rsid w:val="008C2394"/>
    <w:rsid w:val="008C518C"/>
    <w:rsid w:val="008C642C"/>
    <w:rsid w:val="008C7388"/>
    <w:rsid w:val="008D3717"/>
    <w:rsid w:val="008D5722"/>
    <w:rsid w:val="008D7A0B"/>
    <w:rsid w:val="008D7B4E"/>
    <w:rsid w:val="008E13ED"/>
    <w:rsid w:val="008F55B6"/>
    <w:rsid w:val="00900D85"/>
    <w:rsid w:val="00903760"/>
    <w:rsid w:val="00904CEE"/>
    <w:rsid w:val="0091341D"/>
    <w:rsid w:val="009229A5"/>
    <w:rsid w:val="00930E2F"/>
    <w:rsid w:val="00934FCA"/>
    <w:rsid w:val="0094009F"/>
    <w:rsid w:val="00943450"/>
    <w:rsid w:val="009641F2"/>
    <w:rsid w:val="00971C3D"/>
    <w:rsid w:val="009739A4"/>
    <w:rsid w:val="0097460C"/>
    <w:rsid w:val="009912A4"/>
    <w:rsid w:val="0099449A"/>
    <w:rsid w:val="00996A98"/>
    <w:rsid w:val="009A3302"/>
    <w:rsid w:val="009A401B"/>
    <w:rsid w:val="009A695C"/>
    <w:rsid w:val="009C3913"/>
    <w:rsid w:val="009F2103"/>
    <w:rsid w:val="009F5D0B"/>
    <w:rsid w:val="00A01F19"/>
    <w:rsid w:val="00A14952"/>
    <w:rsid w:val="00A163CB"/>
    <w:rsid w:val="00A2095E"/>
    <w:rsid w:val="00A20C58"/>
    <w:rsid w:val="00A301FE"/>
    <w:rsid w:val="00A32390"/>
    <w:rsid w:val="00A330FC"/>
    <w:rsid w:val="00A70A96"/>
    <w:rsid w:val="00A735EC"/>
    <w:rsid w:val="00A73CC5"/>
    <w:rsid w:val="00A7522B"/>
    <w:rsid w:val="00A765C6"/>
    <w:rsid w:val="00A7693E"/>
    <w:rsid w:val="00A91B03"/>
    <w:rsid w:val="00A94FF3"/>
    <w:rsid w:val="00A95C0F"/>
    <w:rsid w:val="00A97BEE"/>
    <w:rsid w:val="00AA515C"/>
    <w:rsid w:val="00AC2BDB"/>
    <w:rsid w:val="00AD0343"/>
    <w:rsid w:val="00AE3899"/>
    <w:rsid w:val="00AE772C"/>
    <w:rsid w:val="00AE7E75"/>
    <w:rsid w:val="00AF0372"/>
    <w:rsid w:val="00AF2843"/>
    <w:rsid w:val="00B1355E"/>
    <w:rsid w:val="00B31E22"/>
    <w:rsid w:val="00B52B98"/>
    <w:rsid w:val="00B538DF"/>
    <w:rsid w:val="00B55A3C"/>
    <w:rsid w:val="00B600DB"/>
    <w:rsid w:val="00B63686"/>
    <w:rsid w:val="00B658DE"/>
    <w:rsid w:val="00B700E0"/>
    <w:rsid w:val="00B71327"/>
    <w:rsid w:val="00B83DF2"/>
    <w:rsid w:val="00B87014"/>
    <w:rsid w:val="00B87A37"/>
    <w:rsid w:val="00B936A6"/>
    <w:rsid w:val="00BA3753"/>
    <w:rsid w:val="00BA56EB"/>
    <w:rsid w:val="00BB3F36"/>
    <w:rsid w:val="00BB4261"/>
    <w:rsid w:val="00BC1227"/>
    <w:rsid w:val="00BC4211"/>
    <w:rsid w:val="00BC7932"/>
    <w:rsid w:val="00BE15B4"/>
    <w:rsid w:val="00BE23F2"/>
    <w:rsid w:val="00BE3981"/>
    <w:rsid w:val="00BE4BD9"/>
    <w:rsid w:val="00BF3583"/>
    <w:rsid w:val="00BF7AD1"/>
    <w:rsid w:val="00C20D13"/>
    <w:rsid w:val="00C217D6"/>
    <w:rsid w:val="00C2392C"/>
    <w:rsid w:val="00C35C06"/>
    <w:rsid w:val="00C373AE"/>
    <w:rsid w:val="00C47220"/>
    <w:rsid w:val="00C73817"/>
    <w:rsid w:val="00C739D4"/>
    <w:rsid w:val="00C81812"/>
    <w:rsid w:val="00CB4CC7"/>
    <w:rsid w:val="00CC2599"/>
    <w:rsid w:val="00CD2B70"/>
    <w:rsid w:val="00CE3A70"/>
    <w:rsid w:val="00CF3574"/>
    <w:rsid w:val="00CF5D82"/>
    <w:rsid w:val="00D0536B"/>
    <w:rsid w:val="00D27ABD"/>
    <w:rsid w:val="00D3464B"/>
    <w:rsid w:val="00D37989"/>
    <w:rsid w:val="00D41789"/>
    <w:rsid w:val="00D42C44"/>
    <w:rsid w:val="00D469A0"/>
    <w:rsid w:val="00D47F88"/>
    <w:rsid w:val="00D53B4A"/>
    <w:rsid w:val="00D574D0"/>
    <w:rsid w:val="00D676B3"/>
    <w:rsid w:val="00D76232"/>
    <w:rsid w:val="00D811A6"/>
    <w:rsid w:val="00D9060F"/>
    <w:rsid w:val="00D971BA"/>
    <w:rsid w:val="00DA4BBC"/>
    <w:rsid w:val="00DA5363"/>
    <w:rsid w:val="00DB2C34"/>
    <w:rsid w:val="00DB3FBA"/>
    <w:rsid w:val="00DC00AC"/>
    <w:rsid w:val="00DE1992"/>
    <w:rsid w:val="00DE366B"/>
    <w:rsid w:val="00DE5D59"/>
    <w:rsid w:val="00DF15C9"/>
    <w:rsid w:val="00DF19CA"/>
    <w:rsid w:val="00DF2ED2"/>
    <w:rsid w:val="00DF5B2E"/>
    <w:rsid w:val="00DF71A3"/>
    <w:rsid w:val="00E10989"/>
    <w:rsid w:val="00E12973"/>
    <w:rsid w:val="00E20FF9"/>
    <w:rsid w:val="00E22AF1"/>
    <w:rsid w:val="00E25BA3"/>
    <w:rsid w:val="00E261EC"/>
    <w:rsid w:val="00E27637"/>
    <w:rsid w:val="00E367EC"/>
    <w:rsid w:val="00E43573"/>
    <w:rsid w:val="00E43C24"/>
    <w:rsid w:val="00E470DA"/>
    <w:rsid w:val="00E473DE"/>
    <w:rsid w:val="00E53DE9"/>
    <w:rsid w:val="00E55F78"/>
    <w:rsid w:val="00E71530"/>
    <w:rsid w:val="00E75A58"/>
    <w:rsid w:val="00EA3280"/>
    <w:rsid w:val="00EA32DA"/>
    <w:rsid w:val="00EC3C63"/>
    <w:rsid w:val="00ED546C"/>
    <w:rsid w:val="00EE4DDF"/>
    <w:rsid w:val="00EF4C42"/>
    <w:rsid w:val="00EF5626"/>
    <w:rsid w:val="00F06D60"/>
    <w:rsid w:val="00F1241E"/>
    <w:rsid w:val="00F13E23"/>
    <w:rsid w:val="00F20E16"/>
    <w:rsid w:val="00F24C69"/>
    <w:rsid w:val="00F334E7"/>
    <w:rsid w:val="00F43325"/>
    <w:rsid w:val="00F467BC"/>
    <w:rsid w:val="00F73884"/>
    <w:rsid w:val="00F74E1E"/>
    <w:rsid w:val="00F94033"/>
    <w:rsid w:val="00F950D8"/>
    <w:rsid w:val="00F957BE"/>
    <w:rsid w:val="00FA49AF"/>
    <w:rsid w:val="00FB1709"/>
    <w:rsid w:val="00FB2BF3"/>
    <w:rsid w:val="00FD290F"/>
    <w:rsid w:val="00FE013C"/>
    <w:rsid w:val="00FE0F22"/>
    <w:rsid w:val="00FE296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9438C"/>
  <w15:chartTrackingRefBased/>
  <w15:docId w15:val="{41C4BC43-DB7B-4A58-BE19-B80B4D5E1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E24AB"/>
    <w:rPr>
      <w:rFonts w:ascii="Cambria" w:eastAsia="Cambria" w:hAnsi="Cambria" w:cs="Times New Roman"/>
      <w:kern w:val="0"/>
      <w:sz w:val="24"/>
      <w:szCs w:val="24"/>
      <w14:ligatures w14:val="none"/>
    </w:rPr>
  </w:style>
  <w:style w:type="paragraph" w:styleId="Cmsor1">
    <w:name w:val="heading 1"/>
    <w:basedOn w:val="Norml"/>
    <w:next w:val="Norml"/>
    <w:link w:val="Cmsor1Char"/>
    <w:uiPriority w:val="9"/>
    <w:qFormat/>
    <w:rsid w:val="00561D3B"/>
    <w:pPr>
      <w:keepNext/>
      <w:keepLines/>
      <w:widowControl w:val="0"/>
      <w:autoSpaceDE w:val="0"/>
      <w:autoSpaceDN w:val="0"/>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nhideWhenUsed/>
    <w:qFormat/>
    <w:rsid w:val="0094009F"/>
    <w:pPr>
      <w:keepNext/>
      <w:spacing w:before="240" w:after="60"/>
      <w:jc w:val="left"/>
      <w:outlineLvl w:val="1"/>
    </w:pPr>
    <w:rPr>
      <w:rFonts w:ascii="Calibri Light" w:eastAsia="Times New Roman" w:hAnsi="Calibri Light"/>
      <w:b/>
      <w:bCs/>
      <w:i/>
      <w:iCs/>
      <w:sz w:val="28"/>
      <w:szCs w:val="28"/>
      <w:lang w:val="en-US"/>
    </w:rPr>
  </w:style>
  <w:style w:type="paragraph" w:styleId="Cmsor3">
    <w:name w:val="heading 3"/>
    <w:basedOn w:val="Norml"/>
    <w:next w:val="Norml"/>
    <w:link w:val="Cmsor3Char"/>
    <w:unhideWhenUsed/>
    <w:qFormat/>
    <w:rsid w:val="0094009F"/>
    <w:pPr>
      <w:keepNext/>
      <w:keepLines/>
      <w:spacing w:before="40" w:after="0"/>
      <w:jc w:val="left"/>
      <w:outlineLvl w:val="2"/>
    </w:pPr>
    <w:rPr>
      <w:rFonts w:ascii="Calibri Light" w:eastAsia="Times New Roman" w:hAnsi="Calibri Light"/>
      <w:color w:val="1F3763"/>
      <w:lang w:val="en-US"/>
    </w:rPr>
  </w:style>
  <w:style w:type="paragraph" w:styleId="Cmsor5">
    <w:name w:val="heading 5"/>
    <w:basedOn w:val="Norml"/>
    <w:next w:val="Norml"/>
    <w:link w:val="Cmsor5Char"/>
    <w:uiPriority w:val="9"/>
    <w:qFormat/>
    <w:rsid w:val="0094009F"/>
    <w:pPr>
      <w:tabs>
        <w:tab w:val="num" w:pos="0"/>
      </w:tabs>
      <w:suppressAutoHyphens/>
      <w:spacing w:before="240" w:after="60"/>
      <w:ind w:left="1008" w:hanging="1008"/>
      <w:jc w:val="left"/>
      <w:outlineLvl w:val="4"/>
    </w:pPr>
    <w:rPr>
      <w:rFonts w:ascii="Times New Roman" w:eastAsia="Calibri" w:hAnsi="Times New Roman"/>
      <w:b/>
      <w:bCs/>
      <w:i/>
      <w:iCs/>
      <w:sz w:val="26"/>
      <w:szCs w:val="26"/>
      <w:lang w:eastAsia="ar-SA"/>
    </w:rPr>
  </w:style>
  <w:style w:type="paragraph" w:styleId="Cmsor6">
    <w:name w:val="heading 6"/>
    <w:basedOn w:val="Norml"/>
    <w:next w:val="Norml"/>
    <w:link w:val="Cmsor6Char"/>
    <w:qFormat/>
    <w:rsid w:val="0094009F"/>
    <w:pPr>
      <w:tabs>
        <w:tab w:val="num" w:pos="0"/>
      </w:tabs>
      <w:suppressAutoHyphens/>
      <w:spacing w:before="240" w:after="60"/>
      <w:ind w:left="1152" w:hanging="1152"/>
      <w:jc w:val="left"/>
      <w:outlineLvl w:val="5"/>
    </w:pPr>
    <w:rPr>
      <w:rFonts w:ascii="Times New Roman" w:eastAsia="Calibri" w:hAnsi="Times New Roman"/>
      <w:b/>
      <w:bCs/>
      <w:sz w:val="22"/>
      <w:szCs w:val="22"/>
      <w:lang w:eastAsia="ar-SA"/>
    </w:rPr>
  </w:style>
  <w:style w:type="paragraph" w:styleId="Cmsor7">
    <w:name w:val="heading 7"/>
    <w:basedOn w:val="Cmsor"/>
    <w:next w:val="Szvegtrzs"/>
    <w:link w:val="Cmsor7Char"/>
    <w:uiPriority w:val="9"/>
    <w:qFormat/>
    <w:rsid w:val="0094009F"/>
    <w:pPr>
      <w:tabs>
        <w:tab w:val="num" w:pos="0"/>
      </w:tabs>
      <w:ind w:left="1296" w:hanging="1296"/>
      <w:outlineLvl w:val="6"/>
    </w:pPr>
    <w:rPr>
      <w:b/>
      <w:bCs/>
      <w:sz w:val="21"/>
      <w:szCs w:val="21"/>
    </w:rPr>
  </w:style>
  <w:style w:type="paragraph" w:styleId="Cmsor8">
    <w:name w:val="heading 8"/>
    <w:basedOn w:val="Cmsor"/>
    <w:next w:val="Szvegtrzs"/>
    <w:link w:val="Cmsor8Char"/>
    <w:qFormat/>
    <w:rsid w:val="0094009F"/>
    <w:pPr>
      <w:tabs>
        <w:tab w:val="num" w:pos="0"/>
      </w:tabs>
      <w:ind w:left="1440" w:hanging="1440"/>
      <w:outlineLvl w:val="7"/>
    </w:pPr>
    <w:rPr>
      <w:b/>
      <w:bCs/>
      <w:sz w:val="21"/>
      <w:szCs w:val="21"/>
    </w:rPr>
  </w:style>
  <w:style w:type="paragraph" w:styleId="Cmsor9">
    <w:name w:val="heading 9"/>
    <w:basedOn w:val="Cmsor"/>
    <w:next w:val="Szvegtrzs"/>
    <w:link w:val="Cmsor9Char"/>
    <w:qFormat/>
    <w:rsid w:val="0094009F"/>
    <w:pPr>
      <w:tabs>
        <w:tab w:val="num" w:pos="0"/>
      </w:tabs>
      <w:ind w:left="1584" w:hanging="1584"/>
      <w:outlineLvl w:val="8"/>
    </w:pPr>
    <w:rPr>
      <w:b/>
      <w:bCs/>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FE013C"/>
    <w:pPr>
      <w:tabs>
        <w:tab w:val="center" w:pos="4536"/>
        <w:tab w:val="right" w:pos="9072"/>
      </w:tabs>
      <w:spacing w:after="0"/>
    </w:pPr>
  </w:style>
  <w:style w:type="character" w:customStyle="1" w:styleId="lfejChar">
    <w:name w:val="Élőfej Char"/>
    <w:basedOn w:val="Bekezdsalapbettpusa"/>
    <w:link w:val="lfej"/>
    <w:uiPriority w:val="99"/>
    <w:rsid w:val="00FE013C"/>
  </w:style>
  <w:style w:type="paragraph" w:styleId="llb">
    <w:name w:val="footer"/>
    <w:basedOn w:val="Norml"/>
    <w:link w:val="llbChar"/>
    <w:uiPriority w:val="99"/>
    <w:unhideWhenUsed/>
    <w:rsid w:val="00FE013C"/>
    <w:pPr>
      <w:tabs>
        <w:tab w:val="center" w:pos="4536"/>
        <w:tab w:val="right" w:pos="9072"/>
      </w:tabs>
      <w:spacing w:after="0"/>
    </w:pPr>
  </w:style>
  <w:style w:type="character" w:customStyle="1" w:styleId="llbChar">
    <w:name w:val="Élőláb Char"/>
    <w:basedOn w:val="Bekezdsalapbettpusa"/>
    <w:link w:val="llb"/>
    <w:uiPriority w:val="99"/>
    <w:rsid w:val="00FE013C"/>
  </w:style>
  <w:style w:type="character" w:customStyle="1" w:styleId="Cmsor1Char">
    <w:name w:val="Címsor 1 Char"/>
    <w:basedOn w:val="Bekezdsalapbettpusa"/>
    <w:link w:val="Cmsor1"/>
    <w:uiPriority w:val="9"/>
    <w:rsid w:val="00561D3B"/>
    <w:rPr>
      <w:rFonts w:asciiTheme="majorHAnsi" w:eastAsiaTheme="majorEastAsia" w:hAnsiTheme="majorHAnsi" w:cstheme="majorBidi"/>
      <w:color w:val="2F5496" w:themeColor="accent1" w:themeShade="BF"/>
      <w:kern w:val="0"/>
      <w:sz w:val="32"/>
      <w:szCs w:val="32"/>
      <w14:ligatures w14:val="none"/>
    </w:rPr>
  </w:style>
  <w:style w:type="paragraph" w:styleId="Nincstrkz">
    <w:name w:val="No Spacing"/>
    <w:link w:val="NincstrkzChar"/>
    <w:qFormat/>
    <w:rsid w:val="00561D3B"/>
    <w:pPr>
      <w:spacing w:after="0"/>
    </w:pPr>
    <w:rPr>
      <w:rFonts w:ascii="Cambria" w:eastAsia="Cambria" w:hAnsi="Cambria" w:cs="Times New Roman"/>
      <w:kern w:val="0"/>
      <w:sz w:val="24"/>
      <w:szCs w:val="24"/>
      <w:lang w:val="en-US"/>
      <w14:ligatures w14:val="none"/>
    </w:rPr>
  </w:style>
  <w:style w:type="character" w:customStyle="1" w:styleId="NincstrkzChar">
    <w:name w:val="Nincs térköz Char"/>
    <w:link w:val="Nincstrkz"/>
    <w:uiPriority w:val="1"/>
    <w:rsid w:val="00561D3B"/>
    <w:rPr>
      <w:rFonts w:ascii="Cambria" w:eastAsia="Cambria" w:hAnsi="Cambria" w:cs="Times New Roman"/>
      <w:kern w:val="0"/>
      <w:sz w:val="24"/>
      <w:szCs w:val="24"/>
      <w:lang w:val="en-US"/>
      <w14:ligatures w14:val="none"/>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
    <w:basedOn w:val="Norml"/>
    <w:link w:val="ListaszerbekezdsChar"/>
    <w:uiPriority w:val="34"/>
    <w:qFormat/>
    <w:rsid w:val="00A97BEE"/>
    <w:pPr>
      <w:spacing w:after="160" w:line="259" w:lineRule="auto"/>
      <w:ind w:left="720"/>
      <w:contextualSpacing/>
    </w:pPr>
    <w:rPr>
      <w:rFonts w:asciiTheme="minorHAnsi" w:eastAsiaTheme="minorHAnsi" w:hAnsiTheme="minorHAnsi" w:cstheme="minorBidi"/>
      <w:sz w:val="22"/>
      <w:szCs w:val="22"/>
    </w:r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link w:val="Listaszerbekezds"/>
    <w:locked/>
    <w:rsid w:val="00A97BEE"/>
    <w:rPr>
      <w:kern w:val="0"/>
      <w14:ligatures w14:val="none"/>
    </w:rPr>
  </w:style>
  <w:style w:type="character" w:styleId="Hiperhivatkozs">
    <w:name w:val="Hyperlink"/>
    <w:basedOn w:val="Bekezdsalapbettpusa"/>
    <w:uiPriority w:val="99"/>
    <w:unhideWhenUsed/>
    <w:rsid w:val="00E53DE9"/>
    <w:rPr>
      <w:color w:val="0000FF"/>
      <w:u w:val="single"/>
    </w:rPr>
  </w:style>
  <w:style w:type="character" w:styleId="Jegyzethivatkozs">
    <w:name w:val="annotation reference"/>
    <w:basedOn w:val="Bekezdsalapbettpusa"/>
    <w:uiPriority w:val="99"/>
    <w:unhideWhenUsed/>
    <w:rsid w:val="00A32390"/>
    <w:rPr>
      <w:sz w:val="16"/>
      <w:szCs w:val="16"/>
    </w:rPr>
  </w:style>
  <w:style w:type="paragraph" w:styleId="Jegyzetszveg">
    <w:name w:val="annotation text"/>
    <w:basedOn w:val="Norml"/>
    <w:link w:val="JegyzetszvegChar"/>
    <w:uiPriority w:val="99"/>
    <w:unhideWhenUsed/>
    <w:rsid w:val="00A32390"/>
    <w:rPr>
      <w:sz w:val="20"/>
      <w:szCs w:val="20"/>
    </w:rPr>
  </w:style>
  <w:style w:type="character" w:customStyle="1" w:styleId="JegyzetszvegChar">
    <w:name w:val="Jegyzetszöveg Char"/>
    <w:basedOn w:val="Bekezdsalapbettpusa"/>
    <w:link w:val="Jegyzetszveg"/>
    <w:rsid w:val="00A32390"/>
    <w:rPr>
      <w:rFonts w:ascii="Cambria" w:eastAsia="Cambria" w:hAnsi="Cambria" w:cs="Times New Roman"/>
      <w:kern w:val="0"/>
      <w:sz w:val="20"/>
      <w:szCs w:val="20"/>
      <w14:ligatures w14:val="none"/>
    </w:rPr>
  </w:style>
  <w:style w:type="paragraph" w:styleId="Megjegyzstrgya">
    <w:name w:val="annotation subject"/>
    <w:basedOn w:val="Jegyzetszveg"/>
    <w:next w:val="Jegyzetszveg"/>
    <w:link w:val="MegjegyzstrgyaChar"/>
    <w:unhideWhenUsed/>
    <w:rsid w:val="00A32390"/>
    <w:rPr>
      <w:b/>
      <w:bCs/>
    </w:rPr>
  </w:style>
  <w:style w:type="character" w:customStyle="1" w:styleId="MegjegyzstrgyaChar">
    <w:name w:val="Megjegyzés tárgya Char"/>
    <w:basedOn w:val="JegyzetszvegChar"/>
    <w:link w:val="Megjegyzstrgya"/>
    <w:rsid w:val="00A32390"/>
    <w:rPr>
      <w:rFonts w:ascii="Cambria" w:eastAsia="Cambria" w:hAnsi="Cambria" w:cs="Times New Roman"/>
      <w:b/>
      <w:bCs/>
      <w:kern w:val="0"/>
      <w:sz w:val="20"/>
      <w:szCs w:val="20"/>
      <w14:ligatures w14:val="none"/>
    </w:rPr>
  </w:style>
  <w:style w:type="paragraph" w:styleId="Buborkszveg">
    <w:name w:val="Balloon Text"/>
    <w:basedOn w:val="Norml"/>
    <w:link w:val="BuborkszvegChar"/>
    <w:uiPriority w:val="99"/>
    <w:unhideWhenUsed/>
    <w:rsid w:val="00A32390"/>
    <w:pPr>
      <w:spacing w:before="0" w:after="0"/>
    </w:pPr>
    <w:rPr>
      <w:rFonts w:ascii="Segoe UI" w:hAnsi="Segoe UI" w:cs="Segoe UI"/>
      <w:sz w:val="18"/>
      <w:szCs w:val="18"/>
    </w:rPr>
  </w:style>
  <w:style w:type="character" w:customStyle="1" w:styleId="BuborkszvegChar">
    <w:name w:val="Buborékszöveg Char"/>
    <w:basedOn w:val="Bekezdsalapbettpusa"/>
    <w:link w:val="Buborkszveg"/>
    <w:uiPriority w:val="99"/>
    <w:rsid w:val="00A32390"/>
    <w:rPr>
      <w:rFonts w:ascii="Segoe UI" w:eastAsia="Cambria" w:hAnsi="Segoe UI" w:cs="Segoe UI"/>
      <w:kern w:val="0"/>
      <w:sz w:val="18"/>
      <w:szCs w:val="18"/>
      <w14:ligatures w14:val="none"/>
    </w:rPr>
  </w:style>
  <w:style w:type="paragraph" w:styleId="Vltozat">
    <w:name w:val="Revision"/>
    <w:hidden/>
    <w:rsid w:val="00576A2C"/>
    <w:pPr>
      <w:spacing w:before="0" w:after="0"/>
      <w:jc w:val="left"/>
    </w:pPr>
    <w:rPr>
      <w:rFonts w:ascii="Cambria" w:eastAsia="Cambria" w:hAnsi="Cambria" w:cs="Times New Roman"/>
      <w:kern w:val="0"/>
      <w:sz w:val="24"/>
      <w:szCs w:val="24"/>
      <w14:ligatures w14:val="none"/>
    </w:rPr>
  </w:style>
  <w:style w:type="character" w:customStyle="1" w:styleId="Cmsor2Char">
    <w:name w:val="Címsor 2 Char"/>
    <w:basedOn w:val="Bekezdsalapbettpusa"/>
    <w:link w:val="Cmsor2"/>
    <w:rsid w:val="0094009F"/>
    <w:rPr>
      <w:rFonts w:ascii="Calibri Light" w:eastAsia="Times New Roman" w:hAnsi="Calibri Light" w:cs="Times New Roman"/>
      <w:b/>
      <w:bCs/>
      <w:i/>
      <w:iCs/>
      <w:kern w:val="0"/>
      <w:sz w:val="28"/>
      <w:szCs w:val="28"/>
      <w:lang w:val="en-US"/>
      <w14:ligatures w14:val="none"/>
    </w:rPr>
  </w:style>
  <w:style w:type="character" w:customStyle="1" w:styleId="Cmsor3Char">
    <w:name w:val="Címsor 3 Char"/>
    <w:basedOn w:val="Bekezdsalapbettpusa"/>
    <w:link w:val="Cmsor3"/>
    <w:rsid w:val="0094009F"/>
    <w:rPr>
      <w:rFonts w:ascii="Calibri Light" w:eastAsia="Times New Roman" w:hAnsi="Calibri Light" w:cs="Times New Roman"/>
      <w:color w:val="1F3763"/>
      <w:kern w:val="0"/>
      <w:sz w:val="24"/>
      <w:szCs w:val="24"/>
      <w:lang w:val="en-US"/>
      <w14:ligatures w14:val="none"/>
    </w:rPr>
  </w:style>
  <w:style w:type="character" w:customStyle="1" w:styleId="Cmsor5Char">
    <w:name w:val="Címsor 5 Char"/>
    <w:basedOn w:val="Bekezdsalapbettpusa"/>
    <w:link w:val="Cmsor5"/>
    <w:uiPriority w:val="9"/>
    <w:rsid w:val="0094009F"/>
    <w:rPr>
      <w:rFonts w:ascii="Times New Roman" w:eastAsia="Calibri" w:hAnsi="Times New Roman" w:cs="Times New Roman"/>
      <w:b/>
      <w:bCs/>
      <w:i/>
      <w:iCs/>
      <w:kern w:val="0"/>
      <w:sz w:val="26"/>
      <w:szCs w:val="26"/>
      <w:lang w:eastAsia="ar-SA"/>
      <w14:ligatures w14:val="none"/>
    </w:rPr>
  </w:style>
  <w:style w:type="character" w:customStyle="1" w:styleId="Cmsor6Char">
    <w:name w:val="Címsor 6 Char"/>
    <w:basedOn w:val="Bekezdsalapbettpusa"/>
    <w:link w:val="Cmsor6"/>
    <w:rsid w:val="0094009F"/>
    <w:rPr>
      <w:rFonts w:ascii="Times New Roman" w:eastAsia="Calibri" w:hAnsi="Times New Roman" w:cs="Times New Roman"/>
      <w:b/>
      <w:bCs/>
      <w:kern w:val="0"/>
      <w:lang w:eastAsia="ar-SA"/>
      <w14:ligatures w14:val="none"/>
    </w:rPr>
  </w:style>
  <w:style w:type="character" w:customStyle="1" w:styleId="Cmsor7Char">
    <w:name w:val="Címsor 7 Char"/>
    <w:basedOn w:val="Bekezdsalapbettpusa"/>
    <w:link w:val="Cmsor7"/>
    <w:uiPriority w:val="9"/>
    <w:rsid w:val="0094009F"/>
    <w:rPr>
      <w:rFonts w:ascii="Arial" w:eastAsia="Microsoft YaHei" w:hAnsi="Arial" w:cs="Lucida Sans"/>
      <w:b/>
      <w:bCs/>
      <w:kern w:val="0"/>
      <w:sz w:val="21"/>
      <w:szCs w:val="21"/>
      <w:lang w:eastAsia="ar-SA"/>
      <w14:ligatures w14:val="none"/>
    </w:rPr>
  </w:style>
  <w:style w:type="character" w:customStyle="1" w:styleId="Cmsor8Char">
    <w:name w:val="Címsor 8 Char"/>
    <w:basedOn w:val="Bekezdsalapbettpusa"/>
    <w:link w:val="Cmsor8"/>
    <w:rsid w:val="0094009F"/>
    <w:rPr>
      <w:rFonts w:ascii="Arial" w:eastAsia="Microsoft YaHei" w:hAnsi="Arial" w:cs="Lucida Sans"/>
      <w:b/>
      <w:bCs/>
      <w:kern w:val="0"/>
      <w:sz w:val="21"/>
      <w:szCs w:val="21"/>
      <w:lang w:eastAsia="ar-SA"/>
      <w14:ligatures w14:val="none"/>
    </w:rPr>
  </w:style>
  <w:style w:type="character" w:customStyle="1" w:styleId="Cmsor9Char">
    <w:name w:val="Címsor 9 Char"/>
    <w:basedOn w:val="Bekezdsalapbettpusa"/>
    <w:link w:val="Cmsor9"/>
    <w:rsid w:val="0094009F"/>
    <w:rPr>
      <w:rFonts w:ascii="Arial" w:eastAsia="Microsoft YaHei" w:hAnsi="Arial" w:cs="Lucida Sans"/>
      <w:b/>
      <w:bCs/>
      <w:kern w:val="0"/>
      <w:sz w:val="21"/>
      <w:szCs w:val="21"/>
      <w:lang w:eastAsia="ar-SA"/>
      <w14:ligatures w14:val="none"/>
    </w:rPr>
  </w:style>
  <w:style w:type="numbering" w:customStyle="1" w:styleId="Nemlista1">
    <w:name w:val="Nem lista1"/>
    <w:next w:val="Nemlista"/>
    <w:semiHidden/>
    <w:unhideWhenUsed/>
    <w:rsid w:val="0094009F"/>
  </w:style>
  <w:style w:type="table" w:styleId="Rcsostblzat">
    <w:name w:val="Table Grid"/>
    <w:basedOn w:val="Normltblzat"/>
    <w:uiPriority w:val="59"/>
    <w:rsid w:val="0094009F"/>
    <w:pPr>
      <w:spacing w:before="0" w:after="0"/>
      <w:jc w:val="left"/>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nhideWhenUsed/>
    <w:rsid w:val="0094009F"/>
    <w:pPr>
      <w:spacing w:before="0"/>
      <w:ind w:left="283"/>
      <w:jc w:val="left"/>
    </w:pPr>
    <w:rPr>
      <w:lang w:val="en-US"/>
    </w:rPr>
  </w:style>
  <w:style w:type="character" w:customStyle="1" w:styleId="SzvegtrzsbehzssalChar">
    <w:name w:val="Szövegtörzs behúzással Char"/>
    <w:basedOn w:val="Bekezdsalapbettpusa"/>
    <w:link w:val="Szvegtrzsbehzssal"/>
    <w:rsid w:val="0094009F"/>
    <w:rPr>
      <w:rFonts w:ascii="Cambria" w:eastAsia="Cambria" w:hAnsi="Cambria" w:cs="Times New Roman"/>
      <w:kern w:val="0"/>
      <w:sz w:val="24"/>
      <w:szCs w:val="24"/>
      <w:lang w:val="en-US"/>
      <w14:ligatures w14:val="none"/>
    </w:rPr>
  </w:style>
  <w:style w:type="paragraph" w:customStyle="1" w:styleId="p14">
    <w:name w:val="p14"/>
    <w:basedOn w:val="Norml"/>
    <w:rsid w:val="0094009F"/>
    <w:pPr>
      <w:widowControl w:val="0"/>
      <w:tabs>
        <w:tab w:val="left" w:pos="555"/>
        <w:tab w:val="left" w:pos="901"/>
      </w:tabs>
      <w:autoSpaceDE w:val="0"/>
      <w:autoSpaceDN w:val="0"/>
      <w:adjustRightInd w:val="0"/>
      <w:spacing w:before="0" w:after="0"/>
      <w:ind w:left="901" w:hanging="346"/>
    </w:pPr>
    <w:rPr>
      <w:rFonts w:ascii="Times New Roman" w:eastAsia="Times New Roman" w:hAnsi="Times New Roman"/>
      <w:lang w:val="en-US" w:eastAsia="hu-HU"/>
    </w:rPr>
  </w:style>
  <w:style w:type="paragraph" w:customStyle="1" w:styleId="p4">
    <w:name w:val="p4"/>
    <w:basedOn w:val="Norml"/>
    <w:rsid w:val="0094009F"/>
    <w:pPr>
      <w:widowControl w:val="0"/>
      <w:tabs>
        <w:tab w:val="left" w:pos="4960"/>
        <w:tab w:val="left" w:pos="5119"/>
      </w:tabs>
      <w:autoSpaceDE w:val="0"/>
      <w:autoSpaceDN w:val="0"/>
      <w:adjustRightInd w:val="0"/>
      <w:spacing w:before="0" w:after="0"/>
      <w:ind w:left="6593" w:hanging="1633"/>
      <w:jc w:val="left"/>
    </w:pPr>
    <w:rPr>
      <w:rFonts w:ascii="Times New Roman" w:eastAsia="Times New Roman" w:hAnsi="Times New Roman"/>
      <w:lang w:val="en-US" w:eastAsia="hu-HU"/>
    </w:rPr>
  </w:style>
  <w:style w:type="paragraph" w:customStyle="1" w:styleId="p2">
    <w:name w:val="p2"/>
    <w:basedOn w:val="Norml"/>
    <w:rsid w:val="0094009F"/>
    <w:pPr>
      <w:widowControl w:val="0"/>
      <w:tabs>
        <w:tab w:val="left" w:pos="204"/>
      </w:tabs>
      <w:autoSpaceDE w:val="0"/>
      <w:autoSpaceDN w:val="0"/>
      <w:adjustRightInd w:val="0"/>
      <w:spacing w:before="0" w:after="0"/>
      <w:jc w:val="left"/>
    </w:pPr>
    <w:rPr>
      <w:rFonts w:ascii="Times New Roman" w:eastAsia="Times New Roman" w:hAnsi="Times New Roman"/>
      <w:lang w:val="en-US" w:eastAsia="hu-HU"/>
    </w:rPr>
  </w:style>
  <w:style w:type="paragraph" w:customStyle="1" w:styleId="p3">
    <w:name w:val="p3"/>
    <w:basedOn w:val="Norml"/>
    <w:rsid w:val="0094009F"/>
    <w:pPr>
      <w:widowControl w:val="0"/>
      <w:tabs>
        <w:tab w:val="left" w:pos="430"/>
      </w:tabs>
      <w:autoSpaceDE w:val="0"/>
      <w:autoSpaceDN w:val="0"/>
      <w:adjustRightInd w:val="0"/>
      <w:spacing w:before="0" w:after="0"/>
      <w:ind w:left="1010" w:hanging="430"/>
      <w:jc w:val="left"/>
    </w:pPr>
    <w:rPr>
      <w:rFonts w:ascii="Times New Roman" w:eastAsia="Times New Roman" w:hAnsi="Times New Roman"/>
      <w:lang w:val="en-US" w:eastAsia="hu-HU"/>
    </w:rPr>
  </w:style>
  <w:style w:type="numbering" w:customStyle="1" w:styleId="Nemlista11">
    <w:name w:val="Nem lista11"/>
    <w:next w:val="Nemlista"/>
    <w:uiPriority w:val="99"/>
    <w:semiHidden/>
    <w:unhideWhenUsed/>
    <w:rsid w:val="0094009F"/>
  </w:style>
  <w:style w:type="character" w:customStyle="1" w:styleId="WW8Num1z0">
    <w:name w:val="WW8Num1z0"/>
    <w:rsid w:val="0094009F"/>
    <w:rPr>
      <w:rFonts w:ascii="Symbol" w:hAnsi="Symbol" w:cs="Symbol" w:hint="default"/>
      <w:b/>
      <w:bCs/>
    </w:rPr>
  </w:style>
  <w:style w:type="character" w:customStyle="1" w:styleId="WW8Num1z1">
    <w:name w:val="WW8Num1z1"/>
    <w:rsid w:val="0094009F"/>
  </w:style>
  <w:style w:type="character" w:customStyle="1" w:styleId="WW8Num1z2">
    <w:name w:val="WW8Num1z2"/>
    <w:rsid w:val="0094009F"/>
  </w:style>
  <w:style w:type="character" w:customStyle="1" w:styleId="WW8Num1z3">
    <w:name w:val="WW8Num1z3"/>
    <w:rsid w:val="0094009F"/>
  </w:style>
  <w:style w:type="character" w:customStyle="1" w:styleId="WW8Num1z4">
    <w:name w:val="WW8Num1z4"/>
    <w:rsid w:val="0094009F"/>
  </w:style>
  <w:style w:type="character" w:customStyle="1" w:styleId="WW8Num1z5">
    <w:name w:val="WW8Num1z5"/>
    <w:rsid w:val="0094009F"/>
  </w:style>
  <w:style w:type="character" w:customStyle="1" w:styleId="WW8Num1z6">
    <w:name w:val="WW8Num1z6"/>
    <w:rsid w:val="0094009F"/>
  </w:style>
  <w:style w:type="character" w:customStyle="1" w:styleId="WW8Num1z7">
    <w:name w:val="WW8Num1z7"/>
    <w:rsid w:val="0094009F"/>
  </w:style>
  <w:style w:type="character" w:customStyle="1" w:styleId="WW8Num1z8">
    <w:name w:val="WW8Num1z8"/>
    <w:rsid w:val="0094009F"/>
  </w:style>
  <w:style w:type="character" w:customStyle="1" w:styleId="WW8Num2z0">
    <w:name w:val="WW8Num2z0"/>
    <w:rsid w:val="0094009F"/>
    <w:rPr>
      <w:rFonts w:ascii="Garamond" w:hAnsi="Garamond" w:cs="Garamond" w:hint="default"/>
      <w:i/>
    </w:rPr>
  </w:style>
  <w:style w:type="character" w:customStyle="1" w:styleId="WW8Num2z1">
    <w:name w:val="WW8Num2z1"/>
    <w:rsid w:val="0094009F"/>
  </w:style>
  <w:style w:type="character" w:customStyle="1" w:styleId="WW8Num2z2">
    <w:name w:val="WW8Num2z2"/>
    <w:rsid w:val="0094009F"/>
  </w:style>
  <w:style w:type="character" w:customStyle="1" w:styleId="WW8Num2z3">
    <w:name w:val="WW8Num2z3"/>
    <w:rsid w:val="0094009F"/>
  </w:style>
  <w:style w:type="character" w:customStyle="1" w:styleId="WW8Num2z4">
    <w:name w:val="WW8Num2z4"/>
    <w:rsid w:val="0094009F"/>
  </w:style>
  <w:style w:type="character" w:customStyle="1" w:styleId="WW8Num2z5">
    <w:name w:val="WW8Num2z5"/>
    <w:rsid w:val="0094009F"/>
  </w:style>
  <w:style w:type="character" w:customStyle="1" w:styleId="WW8Num2z6">
    <w:name w:val="WW8Num2z6"/>
    <w:rsid w:val="0094009F"/>
  </w:style>
  <w:style w:type="character" w:customStyle="1" w:styleId="WW8Num2z7">
    <w:name w:val="WW8Num2z7"/>
    <w:rsid w:val="0094009F"/>
  </w:style>
  <w:style w:type="character" w:customStyle="1" w:styleId="WW8Num2z8">
    <w:name w:val="WW8Num2z8"/>
    <w:rsid w:val="0094009F"/>
  </w:style>
  <w:style w:type="character" w:customStyle="1" w:styleId="WW8Num3z0">
    <w:name w:val="WW8Num3z0"/>
    <w:rsid w:val="0094009F"/>
    <w:rPr>
      <w:rFonts w:ascii="Symbol" w:hAnsi="Symbol" w:cs="Symbol" w:hint="default"/>
    </w:rPr>
  </w:style>
  <w:style w:type="character" w:customStyle="1" w:styleId="WW8Num4z0">
    <w:name w:val="WW8Num4z0"/>
    <w:rsid w:val="0094009F"/>
  </w:style>
  <w:style w:type="character" w:customStyle="1" w:styleId="WW8Num5z0">
    <w:name w:val="WW8Num5z0"/>
    <w:rsid w:val="0094009F"/>
    <w:rPr>
      <w:rFonts w:hint="default"/>
    </w:rPr>
  </w:style>
  <w:style w:type="character" w:customStyle="1" w:styleId="WW8Num6z0">
    <w:name w:val="WW8Num6z0"/>
    <w:rsid w:val="0094009F"/>
    <w:rPr>
      <w:rFonts w:ascii="Symbol" w:hAnsi="Symbol" w:cs="Symbol" w:hint="default"/>
    </w:rPr>
  </w:style>
  <w:style w:type="character" w:customStyle="1" w:styleId="WW8Num7z0">
    <w:name w:val="WW8Num7z0"/>
    <w:rsid w:val="0094009F"/>
    <w:rPr>
      <w:rFonts w:ascii="Garamond" w:hAnsi="Garamond" w:cs="Garamond"/>
    </w:rPr>
  </w:style>
  <w:style w:type="character" w:customStyle="1" w:styleId="WW8Num8z0">
    <w:name w:val="WW8Num8z0"/>
    <w:rsid w:val="0094009F"/>
    <w:rPr>
      <w:rFonts w:ascii="Garamond" w:hAnsi="Garamond" w:cs="Garamond"/>
      <w:i/>
    </w:rPr>
  </w:style>
  <w:style w:type="character" w:customStyle="1" w:styleId="WW8Num9z0">
    <w:name w:val="WW8Num9z0"/>
    <w:rsid w:val="0094009F"/>
    <w:rPr>
      <w:rFonts w:ascii="Symbol" w:hAnsi="Symbol" w:cs="Symbol" w:hint="default"/>
    </w:rPr>
  </w:style>
  <w:style w:type="character" w:customStyle="1" w:styleId="WW8Num10z0">
    <w:name w:val="WW8Num10z0"/>
    <w:rsid w:val="0094009F"/>
    <w:rPr>
      <w:rFonts w:hint="default"/>
    </w:rPr>
  </w:style>
  <w:style w:type="character" w:customStyle="1" w:styleId="WW8Num11z0">
    <w:name w:val="WW8Num11z0"/>
    <w:rsid w:val="0094009F"/>
    <w:rPr>
      <w:rFonts w:ascii="Garamond" w:hAnsi="Garamond" w:cs="Garamond" w:hint="default"/>
      <w:b/>
    </w:rPr>
  </w:style>
  <w:style w:type="character" w:customStyle="1" w:styleId="WW8Num12z0">
    <w:name w:val="WW8Num12z0"/>
    <w:rsid w:val="0094009F"/>
    <w:rPr>
      <w:rFonts w:ascii="Symbol" w:hAnsi="Symbol" w:cs="Symbol" w:hint="default"/>
    </w:rPr>
  </w:style>
  <w:style w:type="character" w:customStyle="1" w:styleId="WW8Num13z0">
    <w:name w:val="WW8Num13z0"/>
    <w:rsid w:val="0094009F"/>
    <w:rPr>
      <w:rFonts w:ascii="Symbol" w:hAnsi="Symbol" w:cs="Symbol" w:hint="default"/>
    </w:rPr>
  </w:style>
  <w:style w:type="character" w:customStyle="1" w:styleId="WW8Num14z0">
    <w:name w:val="WW8Num14z0"/>
    <w:rsid w:val="0094009F"/>
    <w:rPr>
      <w:rFonts w:ascii="Symbol" w:hAnsi="Symbol" w:cs="Symbol" w:hint="default"/>
    </w:rPr>
  </w:style>
  <w:style w:type="character" w:customStyle="1" w:styleId="WW8Num15z0">
    <w:name w:val="WW8Num15z0"/>
    <w:rsid w:val="0094009F"/>
    <w:rPr>
      <w:rFonts w:ascii="Symbol" w:hAnsi="Symbol" w:cs="Symbol" w:hint="default"/>
      <w:sz w:val="24"/>
    </w:rPr>
  </w:style>
  <w:style w:type="character" w:customStyle="1" w:styleId="WW8Num16z0">
    <w:name w:val="WW8Num16z0"/>
    <w:rsid w:val="0094009F"/>
    <w:rPr>
      <w:rFonts w:ascii="Symbol" w:hAnsi="Symbol" w:cs="Symbol" w:hint="default"/>
    </w:rPr>
  </w:style>
  <w:style w:type="character" w:customStyle="1" w:styleId="WW8Num17z0">
    <w:name w:val="WW8Num17z0"/>
    <w:rsid w:val="0094009F"/>
    <w:rPr>
      <w:rFonts w:ascii="Symbol" w:hAnsi="Symbol" w:cs="Symbol" w:hint="default"/>
    </w:rPr>
  </w:style>
  <w:style w:type="character" w:customStyle="1" w:styleId="WW8Num18z0">
    <w:name w:val="WW8Num18z0"/>
    <w:rsid w:val="0094009F"/>
    <w:rPr>
      <w:rFonts w:cs="Garamond" w:hint="default"/>
      <w:b/>
    </w:rPr>
  </w:style>
  <w:style w:type="character" w:customStyle="1" w:styleId="WW8Num19z0">
    <w:name w:val="WW8Num19z0"/>
    <w:rsid w:val="0094009F"/>
    <w:rPr>
      <w:rFonts w:cs="Garamond" w:hint="default"/>
      <w:i/>
    </w:rPr>
  </w:style>
  <w:style w:type="character" w:customStyle="1" w:styleId="WW8Num20z0">
    <w:name w:val="WW8Num20z0"/>
    <w:rsid w:val="0094009F"/>
    <w:rPr>
      <w:rFonts w:ascii="Symbol" w:hAnsi="Symbol" w:cs="Symbol" w:hint="default"/>
      <w:sz w:val="24"/>
    </w:rPr>
  </w:style>
  <w:style w:type="character" w:customStyle="1" w:styleId="WW8Num20z1">
    <w:name w:val="WW8Num20z1"/>
    <w:rsid w:val="0094009F"/>
    <w:rPr>
      <w:rFonts w:ascii="Courier New" w:hAnsi="Courier New" w:cs="Courier New" w:hint="default"/>
    </w:rPr>
  </w:style>
  <w:style w:type="character" w:customStyle="1" w:styleId="WW8Num20z2">
    <w:name w:val="WW8Num20z2"/>
    <w:rsid w:val="0094009F"/>
    <w:rPr>
      <w:rFonts w:ascii="Wingdings" w:hAnsi="Wingdings" w:cs="Wingdings" w:hint="default"/>
    </w:rPr>
  </w:style>
  <w:style w:type="character" w:customStyle="1" w:styleId="WW8Num20z3">
    <w:name w:val="WW8Num20z3"/>
    <w:rsid w:val="0094009F"/>
    <w:rPr>
      <w:rFonts w:ascii="Symbol" w:hAnsi="Symbol" w:cs="Symbol" w:hint="default"/>
    </w:rPr>
  </w:style>
  <w:style w:type="character" w:customStyle="1" w:styleId="WW8Num20z4">
    <w:name w:val="WW8Num20z4"/>
    <w:rsid w:val="0094009F"/>
  </w:style>
  <w:style w:type="character" w:customStyle="1" w:styleId="WW8Num20z5">
    <w:name w:val="WW8Num20z5"/>
    <w:rsid w:val="0094009F"/>
  </w:style>
  <w:style w:type="character" w:customStyle="1" w:styleId="WW8Num20z6">
    <w:name w:val="WW8Num20z6"/>
    <w:rsid w:val="0094009F"/>
  </w:style>
  <w:style w:type="character" w:customStyle="1" w:styleId="WW8Num20z7">
    <w:name w:val="WW8Num20z7"/>
    <w:rsid w:val="0094009F"/>
  </w:style>
  <w:style w:type="character" w:customStyle="1" w:styleId="WW8Num20z8">
    <w:name w:val="WW8Num20z8"/>
    <w:rsid w:val="0094009F"/>
  </w:style>
  <w:style w:type="character" w:customStyle="1" w:styleId="WW8Num21z0">
    <w:name w:val="WW8Num21z0"/>
    <w:rsid w:val="0094009F"/>
    <w:rPr>
      <w:rFonts w:hint="default"/>
    </w:rPr>
  </w:style>
  <w:style w:type="character" w:customStyle="1" w:styleId="WW8Num22z0">
    <w:name w:val="WW8Num22z0"/>
    <w:rsid w:val="0094009F"/>
    <w:rPr>
      <w:rFonts w:ascii="Symbol" w:hAnsi="Symbol" w:cs="Symbol" w:hint="default"/>
    </w:rPr>
  </w:style>
  <w:style w:type="character" w:customStyle="1" w:styleId="WW8Num22z1">
    <w:name w:val="WW8Num22z1"/>
    <w:rsid w:val="0094009F"/>
    <w:rPr>
      <w:rFonts w:ascii="Courier New" w:hAnsi="Courier New" w:cs="Courier New" w:hint="default"/>
    </w:rPr>
  </w:style>
  <w:style w:type="character" w:customStyle="1" w:styleId="WW8Num22z2">
    <w:name w:val="WW8Num22z2"/>
    <w:rsid w:val="0094009F"/>
    <w:rPr>
      <w:rFonts w:ascii="Wingdings" w:hAnsi="Wingdings" w:cs="Wingdings" w:hint="default"/>
    </w:rPr>
  </w:style>
  <w:style w:type="character" w:customStyle="1" w:styleId="WW8Num22z3">
    <w:name w:val="WW8Num22z3"/>
    <w:rsid w:val="0094009F"/>
  </w:style>
  <w:style w:type="character" w:customStyle="1" w:styleId="WW8Num22z4">
    <w:name w:val="WW8Num22z4"/>
    <w:rsid w:val="0094009F"/>
  </w:style>
  <w:style w:type="character" w:customStyle="1" w:styleId="WW8Num22z5">
    <w:name w:val="WW8Num22z5"/>
    <w:rsid w:val="0094009F"/>
  </w:style>
  <w:style w:type="character" w:customStyle="1" w:styleId="WW8Num22z6">
    <w:name w:val="WW8Num22z6"/>
    <w:rsid w:val="0094009F"/>
  </w:style>
  <w:style w:type="character" w:customStyle="1" w:styleId="WW8Num22z7">
    <w:name w:val="WW8Num22z7"/>
    <w:rsid w:val="0094009F"/>
  </w:style>
  <w:style w:type="character" w:customStyle="1" w:styleId="WW8Num22z8">
    <w:name w:val="WW8Num22z8"/>
    <w:rsid w:val="0094009F"/>
  </w:style>
  <w:style w:type="character" w:customStyle="1" w:styleId="WW8Num19z1">
    <w:name w:val="WW8Num19z1"/>
    <w:rsid w:val="0094009F"/>
  </w:style>
  <w:style w:type="character" w:customStyle="1" w:styleId="WW8Num21z1">
    <w:name w:val="WW8Num21z1"/>
    <w:rsid w:val="0094009F"/>
  </w:style>
  <w:style w:type="character" w:customStyle="1" w:styleId="WW8Num21z2">
    <w:name w:val="WW8Num21z2"/>
    <w:rsid w:val="0094009F"/>
  </w:style>
  <w:style w:type="character" w:customStyle="1" w:styleId="WW8Num21z3">
    <w:name w:val="WW8Num21z3"/>
    <w:rsid w:val="0094009F"/>
  </w:style>
  <w:style w:type="character" w:customStyle="1" w:styleId="WW8Num21z4">
    <w:name w:val="WW8Num21z4"/>
    <w:rsid w:val="0094009F"/>
  </w:style>
  <w:style w:type="character" w:customStyle="1" w:styleId="WW8Num21z5">
    <w:name w:val="WW8Num21z5"/>
    <w:rsid w:val="0094009F"/>
  </w:style>
  <w:style w:type="character" w:customStyle="1" w:styleId="WW8Num21z6">
    <w:name w:val="WW8Num21z6"/>
    <w:rsid w:val="0094009F"/>
  </w:style>
  <w:style w:type="character" w:customStyle="1" w:styleId="WW8Num21z7">
    <w:name w:val="WW8Num21z7"/>
    <w:rsid w:val="0094009F"/>
  </w:style>
  <w:style w:type="character" w:customStyle="1" w:styleId="WW8Num21z8">
    <w:name w:val="WW8Num21z8"/>
    <w:rsid w:val="0094009F"/>
  </w:style>
  <w:style w:type="character" w:customStyle="1" w:styleId="WW8Num3z1">
    <w:name w:val="WW8Num3z1"/>
    <w:rsid w:val="0094009F"/>
    <w:rPr>
      <w:rFonts w:ascii="Courier New" w:hAnsi="Courier New" w:cs="Courier New" w:hint="default"/>
    </w:rPr>
  </w:style>
  <w:style w:type="character" w:customStyle="1" w:styleId="WW8Num3z2">
    <w:name w:val="WW8Num3z2"/>
    <w:rsid w:val="0094009F"/>
    <w:rPr>
      <w:rFonts w:ascii="Wingdings" w:hAnsi="Wingdings" w:cs="Wingdings" w:hint="default"/>
    </w:rPr>
  </w:style>
  <w:style w:type="character" w:customStyle="1" w:styleId="WW8Num4z1">
    <w:name w:val="WW8Num4z1"/>
    <w:rsid w:val="0094009F"/>
  </w:style>
  <w:style w:type="character" w:customStyle="1" w:styleId="WW8Num4z2">
    <w:name w:val="WW8Num4z2"/>
    <w:rsid w:val="0094009F"/>
  </w:style>
  <w:style w:type="character" w:customStyle="1" w:styleId="WW8Num4z3">
    <w:name w:val="WW8Num4z3"/>
    <w:rsid w:val="0094009F"/>
  </w:style>
  <w:style w:type="character" w:customStyle="1" w:styleId="WW8Num4z4">
    <w:name w:val="WW8Num4z4"/>
    <w:rsid w:val="0094009F"/>
  </w:style>
  <w:style w:type="character" w:customStyle="1" w:styleId="WW8Num4z5">
    <w:name w:val="WW8Num4z5"/>
    <w:rsid w:val="0094009F"/>
  </w:style>
  <w:style w:type="character" w:customStyle="1" w:styleId="WW8Num4z6">
    <w:name w:val="WW8Num4z6"/>
    <w:rsid w:val="0094009F"/>
  </w:style>
  <w:style w:type="character" w:customStyle="1" w:styleId="WW8Num4z7">
    <w:name w:val="WW8Num4z7"/>
    <w:rsid w:val="0094009F"/>
  </w:style>
  <w:style w:type="character" w:customStyle="1" w:styleId="WW8Num4z8">
    <w:name w:val="WW8Num4z8"/>
    <w:rsid w:val="0094009F"/>
  </w:style>
  <w:style w:type="character" w:customStyle="1" w:styleId="WW8Num5z1">
    <w:name w:val="WW8Num5z1"/>
    <w:rsid w:val="0094009F"/>
  </w:style>
  <w:style w:type="character" w:customStyle="1" w:styleId="WW8Num5z2">
    <w:name w:val="WW8Num5z2"/>
    <w:rsid w:val="0094009F"/>
  </w:style>
  <w:style w:type="character" w:customStyle="1" w:styleId="WW8Num5z3">
    <w:name w:val="WW8Num5z3"/>
    <w:rsid w:val="0094009F"/>
  </w:style>
  <w:style w:type="character" w:customStyle="1" w:styleId="WW8Num5z4">
    <w:name w:val="WW8Num5z4"/>
    <w:rsid w:val="0094009F"/>
  </w:style>
  <w:style w:type="character" w:customStyle="1" w:styleId="WW8Num5z5">
    <w:name w:val="WW8Num5z5"/>
    <w:rsid w:val="0094009F"/>
  </w:style>
  <w:style w:type="character" w:customStyle="1" w:styleId="WW8Num5z6">
    <w:name w:val="WW8Num5z6"/>
    <w:rsid w:val="0094009F"/>
  </w:style>
  <w:style w:type="character" w:customStyle="1" w:styleId="WW8Num5z7">
    <w:name w:val="WW8Num5z7"/>
    <w:rsid w:val="0094009F"/>
  </w:style>
  <w:style w:type="character" w:customStyle="1" w:styleId="WW8Num5z8">
    <w:name w:val="WW8Num5z8"/>
    <w:rsid w:val="0094009F"/>
  </w:style>
  <w:style w:type="character" w:customStyle="1" w:styleId="WW8Num6z1">
    <w:name w:val="WW8Num6z1"/>
    <w:rsid w:val="0094009F"/>
    <w:rPr>
      <w:rFonts w:ascii="Courier New" w:hAnsi="Courier New" w:cs="Courier New" w:hint="default"/>
    </w:rPr>
  </w:style>
  <w:style w:type="character" w:customStyle="1" w:styleId="WW8Num6z2">
    <w:name w:val="WW8Num6z2"/>
    <w:rsid w:val="0094009F"/>
    <w:rPr>
      <w:rFonts w:ascii="Wingdings" w:hAnsi="Wingdings" w:cs="Wingdings" w:hint="default"/>
    </w:rPr>
  </w:style>
  <w:style w:type="character" w:customStyle="1" w:styleId="WW8Num7z1">
    <w:name w:val="WW8Num7z1"/>
    <w:rsid w:val="0094009F"/>
  </w:style>
  <w:style w:type="character" w:customStyle="1" w:styleId="WW8Num7z2">
    <w:name w:val="WW8Num7z2"/>
    <w:rsid w:val="0094009F"/>
  </w:style>
  <w:style w:type="character" w:customStyle="1" w:styleId="WW8Num7z3">
    <w:name w:val="WW8Num7z3"/>
    <w:rsid w:val="0094009F"/>
  </w:style>
  <w:style w:type="character" w:customStyle="1" w:styleId="WW8Num7z4">
    <w:name w:val="WW8Num7z4"/>
    <w:rsid w:val="0094009F"/>
  </w:style>
  <w:style w:type="character" w:customStyle="1" w:styleId="WW8Num7z5">
    <w:name w:val="WW8Num7z5"/>
    <w:rsid w:val="0094009F"/>
  </w:style>
  <w:style w:type="character" w:customStyle="1" w:styleId="WW8Num7z6">
    <w:name w:val="WW8Num7z6"/>
    <w:rsid w:val="0094009F"/>
  </w:style>
  <w:style w:type="character" w:customStyle="1" w:styleId="WW8Num7z7">
    <w:name w:val="WW8Num7z7"/>
    <w:rsid w:val="0094009F"/>
  </w:style>
  <w:style w:type="character" w:customStyle="1" w:styleId="WW8Num7z8">
    <w:name w:val="WW8Num7z8"/>
    <w:rsid w:val="0094009F"/>
  </w:style>
  <w:style w:type="character" w:customStyle="1" w:styleId="WW8Num8z1">
    <w:name w:val="WW8Num8z1"/>
    <w:rsid w:val="0094009F"/>
  </w:style>
  <w:style w:type="character" w:customStyle="1" w:styleId="WW8Num8z2">
    <w:name w:val="WW8Num8z2"/>
    <w:rsid w:val="0094009F"/>
  </w:style>
  <w:style w:type="character" w:customStyle="1" w:styleId="WW8Num8z3">
    <w:name w:val="WW8Num8z3"/>
    <w:rsid w:val="0094009F"/>
  </w:style>
  <w:style w:type="character" w:customStyle="1" w:styleId="WW8Num8z4">
    <w:name w:val="WW8Num8z4"/>
    <w:rsid w:val="0094009F"/>
  </w:style>
  <w:style w:type="character" w:customStyle="1" w:styleId="WW8Num8z5">
    <w:name w:val="WW8Num8z5"/>
    <w:rsid w:val="0094009F"/>
  </w:style>
  <w:style w:type="character" w:customStyle="1" w:styleId="WW8Num8z6">
    <w:name w:val="WW8Num8z6"/>
    <w:rsid w:val="0094009F"/>
  </w:style>
  <w:style w:type="character" w:customStyle="1" w:styleId="WW8Num8z7">
    <w:name w:val="WW8Num8z7"/>
    <w:rsid w:val="0094009F"/>
  </w:style>
  <w:style w:type="character" w:customStyle="1" w:styleId="WW8Num8z8">
    <w:name w:val="WW8Num8z8"/>
    <w:rsid w:val="0094009F"/>
  </w:style>
  <w:style w:type="character" w:customStyle="1" w:styleId="WW8Num9z1">
    <w:name w:val="WW8Num9z1"/>
    <w:rsid w:val="0094009F"/>
    <w:rPr>
      <w:rFonts w:ascii="Courier New" w:hAnsi="Courier New" w:cs="Courier New" w:hint="default"/>
    </w:rPr>
  </w:style>
  <w:style w:type="character" w:customStyle="1" w:styleId="WW8Num9z2">
    <w:name w:val="WW8Num9z2"/>
    <w:rsid w:val="0094009F"/>
    <w:rPr>
      <w:rFonts w:ascii="Wingdings" w:hAnsi="Wingdings" w:cs="Wingdings" w:hint="default"/>
    </w:rPr>
  </w:style>
  <w:style w:type="character" w:customStyle="1" w:styleId="WW8Num10z1">
    <w:name w:val="WW8Num10z1"/>
    <w:rsid w:val="0094009F"/>
  </w:style>
  <w:style w:type="character" w:customStyle="1" w:styleId="WW8Num10z2">
    <w:name w:val="WW8Num10z2"/>
    <w:rsid w:val="0094009F"/>
  </w:style>
  <w:style w:type="character" w:customStyle="1" w:styleId="WW8Num10z3">
    <w:name w:val="WW8Num10z3"/>
    <w:rsid w:val="0094009F"/>
  </w:style>
  <w:style w:type="character" w:customStyle="1" w:styleId="WW8Num10z4">
    <w:name w:val="WW8Num10z4"/>
    <w:rsid w:val="0094009F"/>
  </w:style>
  <w:style w:type="character" w:customStyle="1" w:styleId="WW8Num10z5">
    <w:name w:val="WW8Num10z5"/>
    <w:rsid w:val="0094009F"/>
  </w:style>
  <w:style w:type="character" w:customStyle="1" w:styleId="WW8Num10z6">
    <w:name w:val="WW8Num10z6"/>
    <w:rsid w:val="0094009F"/>
  </w:style>
  <w:style w:type="character" w:customStyle="1" w:styleId="WW8Num10z7">
    <w:name w:val="WW8Num10z7"/>
    <w:rsid w:val="0094009F"/>
  </w:style>
  <w:style w:type="character" w:customStyle="1" w:styleId="WW8Num10z8">
    <w:name w:val="WW8Num10z8"/>
    <w:rsid w:val="0094009F"/>
  </w:style>
  <w:style w:type="character" w:customStyle="1" w:styleId="WW8Num12z1">
    <w:name w:val="WW8Num12z1"/>
    <w:rsid w:val="0094009F"/>
    <w:rPr>
      <w:rFonts w:ascii="Courier New" w:hAnsi="Courier New" w:cs="Courier New" w:hint="default"/>
    </w:rPr>
  </w:style>
  <w:style w:type="character" w:customStyle="1" w:styleId="WW8Num12z2">
    <w:name w:val="WW8Num12z2"/>
    <w:rsid w:val="0094009F"/>
    <w:rPr>
      <w:rFonts w:ascii="Wingdings" w:hAnsi="Wingdings" w:cs="Wingdings" w:hint="default"/>
    </w:rPr>
  </w:style>
  <w:style w:type="character" w:customStyle="1" w:styleId="WW8Num13z1">
    <w:name w:val="WW8Num13z1"/>
    <w:rsid w:val="0094009F"/>
    <w:rPr>
      <w:rFonts w:ascii="Courier New" w:hAnsi="Courier New" w:cs="Courier New" w:hint="default"/>
    </w:rPr>
  </w:style>
  <w:style w:type="character" w:customStyle="1" w:styleId="WW8Num13z2">
    <w:name w:val="WW8Num13z2"/>
    <w:rsid w:val="0094009F"/>
    <w:rPr>
      <w:rFonts w:ascii="Wingdings" w:hAnsi="Wingdings" w:cs="Wingdings" w:hint="default"/>
    </w:rPr>
  </w:style>
  <w:style w:type="character" w:customStyle="1" w:styleId="WW8Num14z1">
    <w:name w:val="WW8Num14z1"/>
    <w:rsid w:val="0094009F"/>
    <w:rPr>
      <w:rFonts w:ascii="Courier New" w:hAnsi="Courier New" w:cs="Courier New" w:hint="default"/>
    </w:rPr>
  </w:style>
  <w:style w:type="character" w:customStyle="1" w:styleId="WW8Num14z2">
    <w:name w:val="WW8Num14z2"/>
    <w:rsid w:val="0094009F"/>
    <w:rPr>
      <w:rFonts w:ascii="Wingdings" w:hAnsi="Wingdings" w:cs="Wingdings" w:hint="default"/>
    </w:rPr>
  </w:style>
  <w:style w:type="character" w:customStyle="1" w:styleId="WW8Num15z1">
    <w:name w:val="WW8Num15z1"/>
    <w:rsid w:val="0094009F"/>
    <w:rPr>
      <w:rFonts w:ascii="Symbol" w:hAnsi="Symbol" w:cs="Symbol" w:hint="default"/>
    </w:rPr>
  </w:style>
  <w:style w:type="character" w:customStyle="1" w:styleId="WW8Num15z2">
    <w:name w:val="WW8Num15z2"/>
    <w:rsid w:val="0094009F"/>
    <w:rPr>
      <w:rFonts w:ascii="Wingdings" w:hAnsi="Wingdings" w:cs="Wingdings" w:hint="default"/>
    </w:rPr>
  </w:style>
  <w:style w:type="character" w:customStyle="1" w:styleId="WW8Num15z4">
    <w:name w:val="WW8Num15z4"/>
    <w:rsid w:val="0094009F"/>
    <w:rPr>
      <w:rFonts w:ascii="Courier New" w:hAnsi="Courier New" w:cs="Courier New" w:hint="default"/>
    </w:rPr>
  </w:style>
  <w:style w:type="character" w:customStyle="1" w:styleId="WW8Num16z1">
    <w:name w:val="WW8Num16z1"/>
    <w:rsid w:val="0094009F"/>
    <w:rPr>
      <w:rFonts w:ascii="Courier New" w:hAnsi="Courier New" w:cs="Courier New" w:hint="default"/>
    </w:rPr>
  </w:style>
  <w:style w:type="character" w:customStyle="1" w:styleId="WW8Num16z2">
    <w:name w:val="WW8Num16z2"/>
    <w:rsid w:val="0094009F"/>
    <w:rPr>
      <w:rFonts w:ascii="Wingdings" w:hAnsi="Wingdings" w:cs="Wingdings" w:hint="default"/>
    </w:rPr>
  </w:style>
  <w:style w:type="character" w:customStyle="1" w:styleId="WW8Num17z1">
    <w:name w:val="WW8Num17z1"/>
    <w:rsid w:val="0094009F"/>
    <w:rPr>
      <w:rFonts w:ascii="Courier New" w:hAnsi="Courier New" w:cs="Courier New" w:hint="default"/>
    </w:rPr>
  </w:style>
  <w:style w:type="character" w:customStyle="1" w:styleId="WW8Num17z2">
    <w:name w:val="WW8Num17z2"/>
    <w:rsid w:val="0094009F"/>
    <w:rPr>
      <w:rFonts w:ascii="Wingdings" w:hAnsi="Wingdings" w:cs="Wingdings" w:hint="default"/>
    </w:rPr>
  </w:style>
  <w:style w:type="character" w:customStyle="1" w:styleId="WW8Num18z1">
    <w:name w:val="WW8Num18z1"/>
    <w:rsid w:val="0094009F"/>
  </w:style>
  <w:style w:type="character" w:customStyle="1" w:styleId="WW8Num18z2">
    <w:name w:val="WW8Num18z2"/>
    <w:rsid w:val="0094009F"/>
  </w:style>
  <w:style w:type="character" w:customStyle="1" w:styleId="WW8Num18z3">
    <w:name w:val="WW8Num18z3"/>
    <w:rsid w:val="0094009F"/>
  </w:style>
  <w:style w:type="character" w:customStyle="1" w:styleId="WW8Num18z4">
    <w:name w:val="WW8Num18z4"/>
    <w:rsid w:val="0094009F"/>
  </w:style>
  <w:style w:type="character" w:customStyle="1" w:styleId="WW8Num18z5">
    <w:name w:val="WW8Num18z5"/>
    <w:rsid w:val="0094009F"/>
  </w:style>
  <w:style w:type="character" w:customStyle="1" w:styleId="WW8Num18z6">
    <w:name w:val="WW8Num18z6"/>
    <w:rsid w:val="0094009F"/>
  </w:style>
  <w:style w:type="character" w:customStyle="1" w:styleId="WW8Num18z7">
    <w:name w:val="WW8Num18z7"/>
    <w:rsid w:val="0094009F"/>
  </w:style>
  <w:style w:type="character" w:customStyle="1" w:styleId="WW8Num18z8">
    <w:name w:val="WW8Num18z8"/>
    <w:rsid w:val="0094009F"/>
  </w:style>
  <w:style w:type="character" w:customStyle="1" w:styleId="WW8Num19z2">
    <w:name w:val="WW8Num19z2"/>
    <w:rsid w:val="0094009F"/>
  </w:style>
  <w:style w:type="character" w:customStyle="1" w:styleId="WW8Num19z3">
    <w:name w:val="WW8Num19z3"/>
    <w:rsid w:val="0094009F"/>
  </w:style>
  <w:style w:type="character" w:customStyle="1" w:styleId="WW8Num19z4">
    <w:name w:val="WW8Num19z4"/>
    <w:rsid w:val="0094009F"/>
  </w:style>
  <w:style w:type="character" w:customStyle="1" w:styleId="WW8Num19z5">
    <w:name w:val="WW8Num19z5"/>
    <w:rsid w:val="0094009F"/>
  </w:style>
  <w:style w:type="character" w:customStyle="1" w:styleId="WW8Num19z6">
    <w:name w:val="WW8Num19z6"/>
    <w:rsid w:val="0094009F"/>
  </w:style>
  <w:style w:type="character" w:customStyle="1" w:styleId="WW8Num19z7">
    <w:name w:val="WW8Num19z7"/>
    <w:rsid w:val="0094009F"/>
  </w:style>
  <w:style w:type="character" w:customStyle="1" w:styleId="WW8Num19z8">
    <w:name w:val="WW8Num19z8"/>
    <w:rsid w:val="0094009F"/>
  </w:style>
  <w:style w:type="character" w:customStyle="1" w:styleId="WW8Num23z0">
    <w:name w:val="WW8Num23z0"/>
    <w:rsid w:val="0094009F"/>
    <w:rPr>
      <w:rFonts w:ascii="Garamond" w:hAnsi="Garamond" w:cs="Garamond" w:hint="default"/>
    </w:rPr>
  </w:style>
  <w:style w:type="character" w:customStyle="1" w:styleId="WW8Num23z1">
    <w:name w:val="WW8Num23z1"/>
    <w:rsid w:val="0094009F"/>
  </w:style>
  <w:style w:type="character" w:customStyle="1" w:styleId="WW8Num23z2">
    <w:name w:val="WW8Num23z2"/>
    <w:rsid w:val="0094009F"/>
  </w:style>
  <w:style w:type="character" w:customStyle="1" w:styleId="WW8Num23z3">
    <w:name w:val="WW8Num23z3"/>
    <w:rsid w:val="0094009F"/>
  </w:style>
  <w:style w:type="character" w:customStyle="1" w:styleId="WW8Num23z4">
    <w:name w:val="WW8Num23z4"/>
    <w:rsid w:val="0094009F"/>
  </w:style>
  <w:style w:type="character" w:customStyle="1" w:styleId="WW8Num23z5">
    <w:name w:val="WW8Num23z5"/>
    <w:rsid w:val="0094009F"/>
  </w:style>
  <w:style w:type="character" w:customStyle="1" w:styleId="WW8Num23z6">
    <w:name w:val="WW8Num23z6"/>
    <w:rsid w:val="0094009F"/>
  </w:style>
  <w:style w:type="character" w:customStyle="1" w:styleId="WW8Num23z7">
    <w:name w:val="WW8Num23z7"/>
    <w:rsid w:val="0094009F"/>
  </w:style>
  <w:style w:type="character" w:customStyle="1" w:styleId="WW8Num23z8">
    <w:name w:val="WW8Num23z8"/>
    <w:rsid w:val="0094009F"/>
  </w:style>
  <w:style w:type="character" w:customStyle="1" w:styleId="WW8Num24z0">
    <w:name w:val="WW8Num24z0"/>
    <w:rsid w:val="0094009F"/>
    <w:rPr>
      <w:rFonts w:cs="Times New Roman"/>
    </w:rPr>
  </w:style>
  <w:style w:type="character" w:customStyle="1" w:styleId="WW8Num25z0">
    <w:name w:val="WW8Num25z0"/>
    <w:rsid w:val="0094009F"/>
    <w:rPr>
      <w:rFonts w:ascii="Symbol" w:hAnsi="Symbol" w:cs="Symbol" w:hint="default"/>
    </w:rPr>
  </w:style>
  <w:style w:type="character" w:customStyle="1" w:styleId="WW8Num25z1">
    <w:name w:val="WW8Num25z1"/>
    <w:rsid w:val="0094009F"/>
    <w:rPr>
      <w:rFonts w:ascii="Courier New" w:hAnsi="Courier New" w:cs="Courier New" w:hint="default"/>
    </w:rPr>
  </w:style>
  <w:style w:type="character" w:customStyle="1" w:styleId="WW8Num25z2">
    <w:name w:val="WW8Num25z2"/>
    <w:rsid w:val="0094009F"/>
    <w:rPr>
      <w:rFonts w:cs="Times New Roman"/>
    </w:rPr>
  </w:style>
  <w:style w:type="character" w:customStyle="1" w:styleId="WW8Num26z0">
    <w:name w:val="WW8Num26z0"/>
    <w:rsid w:val="0094009F"/>
    <w:rPr>
      <w:rFonts w:ascii="Symbol" w:eastAsia="Times New Roman" w:hAnsi="Symbol" w:cs="Symbol" w:hint="default"/>
    </w:rPr>
  </w:style>
  <w:style w:type="character" w:customStyle="1" w:styleId="WW8Num26z1">
    <w:name w:val="WW8Num26z1"/>
    <w:rsid w:val="0094009F"/>
    <w:rPr>
      <w:rFonts w:ascii="Courier New" w:hAnsi="Courier New" w:cs="Courier New" w:hint="default"/>
    </w:rPr>
  </w:style>
  <w:style w:type="character" w:customStyle="1" w:styleId="WW8Num26z2">
    <w:name w:val="WW8Num26z2"/>
    <w:rsid w:val="0094009F"/>
    <w:rPr>
      <w:rFonts w:ascii="Wingdings" w:hAnsi="Wingdings" w:cs="Wingdings" w:hint="default"/>
    </w:rPr>
  </w:style>
  <w:style w:type="character" w:customStyle="1" w:styleId="WW8Num27z0">
    <w:name w:val="WW8Num27z0"/>
    <w:rsid w:val="0094009F"/>
    <w:rPr>
      <w:rFonts w:cs="Times New Roman"/>
    </w:rPr>
  </w:style>
  <w:style w:type="character" w:customStyle="1" w:styleId="WW8Num28z0">
    <w:name w:val="WW8Num28z0"/>
    <w:rsid w:val="0094009F"/>
    <w:rPr>
      <w:rFonts w:ascii="Symbol" w:hAnsi="Symbol" w:cs="Symbol" w:hint="default"/>
    </w:rPr>
  </w:style>
  <w:style w:type="character" w:customStyle="1" w:styleId="WW8Num28z1">
    <w:name w:val="WW8Num28z1"/>
    <w:rsid w:val="0094009F"/>
    <w:rPr>
      <w:rFonts w:ascii="Courier New" w:hAnsi="Courier New" w:cs="Courier New" w:hint="default"/>
    </w:rPr>
  </w:style>
  <w:style w:type="character" w:customStyle="1" w:styleId="WW8Num28z2">
    <w:name w:val="WW8Num28z2"/>
    <w:rsid w:val="0094009F"/>
    <w:rPr>
      <w:rFonts w:ascii="Wingdings" w:hAnsi="Wingdings" w:cs="Wingdings" w:hint="default"/>
    </w:rPr>
  </w:style>
  <w:style w:type="character" w:customStyle="1" w:styleId="WW8Num29z0">
    <w:name w:val="WW8Num29z0"/>
    <w:rsid w:val="0094009F"/>
    <w:rPr>
      <w:rFonts w:ascii="Garamond" w:hAnsi="Garamond" w:cs="Garamond" w:hint="default"/>
    </w:rPr>
  </w:style>
  <w:style w:type="character" w:customStyle="1" w:styleId="WW8Num29z1">
    <w:name w:val="WW8Num29z1"/>
    <w:rsid w:val="0094009F"/>
  </w:style>
  <w:style w:type="character" w:customStyle="1" w:styleId="WW8Num29z2">
    <w:name w:val="WW8Num29z2"/>
    <w:rsid w:val="0094009F"/>
  </w:style>
  <w:style w:type="character" w:customStyle="1" w:styleId="WW8Num29z3">
    <w:name w:val="WW8Num29z3"/>
    <w:rsid w:val="0094009F"/>
  </w:style>
  <w:style w:type="character" w:customStyle="1" w:styleId="WW8Num29z4">
    <w:name w:val="WW8Num29z4"/>
    <w:rsid w:val="0094009F"/>
  </w:style>
  <w:style w:type="character" w:customStyle="1" w:styleId="WW8Num29z5">
    <w:name w:val="WW8Num29z5"/>
    <w:rsid w:val="0094009F"/>
  </w:style>
  <w:style w:type="character" w:customStyle="1" w:styleId="WW8Num29z6">
    <w:name w:val="WW8Num29z6"/>
    <w:rsid w:val="0094009F"/>
  </w:style>
  <w:style w:type="character" w:customStyle="1" w:styleId="WW8Num29z7">
    <w:name w:val="WW8Num29z7"/>
    <w:rsid w:val="0094009F"/>
  </w:style>
  <w:style w:type="character" w:customStyle="1" w:styleId="WW8Num29z8">
    <w:name w:val="WW8Num29z8"/>
    <w:rsid w:val="0094009F"/>
  </w:style>
  <w:style w:type="character" w:customStyle="1" w:styleId="WW8Num30z0">
    <w:name w:val="WW8Num30z0"/>
    <w:rsid w:val="0094009F"/>
    <w:rPr>
      <w:rFonts w:ascii="Symbol" w:hAnsi="Symbol" w:cs="Symbol" w:hint="default"/>
    </w:rPr>
  </w:style>
  <w:style w:type="character" w:customStyle="1" w:styleId="WW8Num30z1">
    <w:name w:val="WW8Num30z1"/>
    <w:rsid w:val="0094009F"/>
    <w:rPr>
      <w:rFonts w:cs="Times New Roman"/>
    </w:rPr>
  </w:style>
  <w:style w:type="character" w:customStyle="1" w:styleId="WW8Num31z0">
    <w:name w:val="WW8Num31z0"/>
    <w:rsid w:val="0094009F"/>
    <w:rPr>
      <w:rFonts w:ascii="Symbol" w:hAnsi="Symbol" w:cs="Symbol" w:hint="default"/>
    </w:rPr>
  </w:style>
  <w:style w:type="character" w:customStyle="1" w:styleId="WW8Num31z1">
    <w:name w:val="WW8Num31z1"/>
    <w:rsid w:val="0094009F"/>
    <w:rPr>
      <w:rFonts w:ascii="Courier New" w:hAnsi="Courier New" w:cs="Courier New" w:hint="default"/>
    </w:rPr>
  </w:style>
  <w:style w:type="character" w:customStyle="1" w:styleId="WW8Num31z2">
    <w:name w:val="WW8Num31z2"/>
    <w:rsid w:val="0094009F"/>
    <w:rPr>
      <w:rFonts w:ascii="Wingdings" w:hAnsi="Wingdings" w:cs="Wingdings" w:hint="default"/>
    </w:rPr>
  </w:style>
  <w:style w:type="character" w:customStyle="1" w:styleId="WW8Num32z0">
    <w:name w:val="WW8Num32z0"/>
    <w:rsid w:val="0094009F"/>
    <w:rPr>
      <w:rFonts w:ascii="Symbol" w:hAnsi="Symbol" w:cs="Symbol" w:hint="default"/>
      <w:b w:val="0"/>
      <w:i w:val="0"/>
      <w:sz w:val="26"/>
    </w:rPr>
  </w:style>
  <w:style w:type="character" w:customStyle="1" w:styleId="WW8Num32z1">
    <w:name w:val="WW8Num32z1"/>
    <w:rsid w:val="0094009F"/>
    <w:rPr>
      <w:rFonts w:ascii="Courier New" w:hAnsi="Courier New" w:cs="Courier New" w:hint="default"/>
    </w:rPr>
  </w:style>
  <w:style w:type="character" w:customStyle="1" w:styleId="WW8Num32z2">
    <w:name w:val="WW8Num32z2"/>
    <w:rsid w:val="0094009F"/>
    <w:rPr>
      <w:rFonts w:ascii="Wingdings" w:hAnsi="Wingdings" w:cs="Wingdings" w:hint="default"/>
    </w:rPr>
  </w:style>
  <w:style w:type="character" w:customStyle="1" w:styleId="WW8Num32z3">
    <w:name w:val="WW8Num32z3"/>
    <w:rsid w:val="0094009F"/>
    <w:rPr>
      <w:rFonts w:ascii="Symbol" w:hAnsi="Symbol" w:cs="Symbol" w:hint="default"/>
    </w:rPr>
  </w:style>
  <w:style w:type="character" w:customStyle="1" w:styleId="WW8Num33z0">
    <w:name w:val="WW8Num33z0"/>
    <w:rsid w:val="0094009F"/>
    <w:rPr>
      <w:rFonts w:ascii="Symbol" w:hAnsi="Symbol" w:cs="Symbol" w:hint="default"/>
      <w:sz w:val="24"/>
    </w:rPr>
  </w:style>
  <w:style w:type="character" w:customStyle="1" w:styleId="WW8Num33z1">
    <w:name w:val="WW8Num33z1"/>
    <w:rsid w:val="0094009F"/>
    <w:rPr>
      <w:rFonts w:ascii="Symbol" w:hAnsi="Symbol" w:cs="Symbol" w:hint="default"/>
    </w:rPr>
  </w:style>
  <w:style w:type="character" w:customStyle="1" w:styleId="WW8Num33z2">
    <w:name w:val="WW8Num33z2"/>
    <w:rsid w:val="0094009F"/>
    <w:rPr>
      <w:rFonts w:ascii="Wingdings" w:hAnsi="Wingdings" w:cs="Wingdings" w:hint="default"/>
    </w:rPr>
  </w:style>
  <w:style w:type="character" w:customStyle="1" w:styleId="WW8Num33z4">
    <w:name w:val="WW8Num33z4"/>
    <w:rsid w:val="0094009F"/>
    <w:rPr>
      <w:rFonts w:ascii="Courier New" w:hAnsi="Courier New" w:cs="Courier New" w:hint="default"/>
    </w:rPr>
  </w:style>
  <w:style w:type="character" w:customStyle="1" w:styleId="WW8Num34z0">
    <w:name w:val="WW8Num34z0"/>
    <w:rsid w:val="0094009F"/>
    <w:rPr>
      <w:rFonts w:ascii="Symbol" w:hAnsi="Symbol" w:cs="Symbol" w:hint="default"/>
    </w:rPr>
  </w:style>
  <w:style w:type="character" w:customStyle="1" w:styleId="WW8Num34z1">
    <w:name w:val="WW8Num34z1"/>
    <w:rsid w:val="0094009F"/>
    <w:rPr>
      <w:rFonts w:ascii="Courier New" w:hAnsi="Courier New" w:cs="Courier New" w:hint="default"/>
    </w:rPr>
  </w:style>
  <w:style w:type="character" w:customStyle="1" w:styleId="WW8Num34z2">
    <w:name w:val="WW8Num34z2"/>
    <w:rsid w:val="0094009F"/>
    <w:rPr>
      <w:rFonts w:ascii="Wingdings" w:hAnsi="Wingdings" w:cs="Wingdings" w:hint="default"/>
    </w:rPr>
  </w:style>
  <w:style w:type="character" w:customStyle="1" w:styleId="WW8Num35z0">
    <w:name w:val="WW8Num35z0"/>
    <w:rsid w:val="0094009F"/>
    <w:rPr>
      <w:rFonts w:ascii="Symbol" w:hAnsi="Symbol" w:cs="Symbol" w:hint="default"/>
    </w:rPr>
  </w:style>
  <w:style w:type="character" w:customStyle="1" w:styleId="WW8Num35z1">
    <w:name w:val="WW8Num35z1"/>
    <w:rsid w:val="0094009F"/>
    <w:rPr>
      <w:rFonts w:ascii="Courier New" w:hAnsi="Courier New" w:cs="Courier New" w:hint="default"/>
    </w:rPr>
  </w:style>
  <w:style w:type="character" w:customStyle="1" w:styleId="WW8Num35z2">
    <w:name w:val="WW8Num35z2"/>
    <w:rsid w:val="0094009F"/>
    <w:rPr>
      <w:rFonts w:ascii="Wingdings" w:hAnsi="Wingdings" w:cs="Wingdings" w:hint="default"/>
    </w:rPr>
  </w:style>
  <w:style w:type="character" w:customStyle="1" w:styleId="WW8Num36z0">
    <w:name w:val="WW8Num36z0"/>
    <w:rsid w:val="0094009F"/>
    <w:rPr>
      <w:rFonts w:ascii="Symbol" w:hAnsi="Symbol" w:cs="Symbol" w:hint="default"/>
    </w:rPr>
  </w:style>
  <w:style w:type="character" w:customStyle="1" w:styleId="WW8Num36z1">
    <w:name w:val="WW8Num36z1"/>
    <w:rsid w:val="0094009F"/>
    <w:rPr>
      <w:rFonts w:ascii="Courier New" w:hAnsi="Courier New" w:cs="Courier New" w:hint="default"/>
    </w:rPr>
  </w:style>
  <w:style w:type="character" w:customStyle="1" w:styleId="WW8Num36z2">
    <w:name w:val="WW8Num36z2"/>
    <w:rsid w:val="0094009F"/>
    <w:rPr>
      <w:rFonts w:ascii="Wingdings" w:hAnsi="Wingdings" w:cs="Wingdings" w:hint="default"/>
    </w:rPr>
  </w:style>
  <w:style w:type="character" w:customStyle="1" w:styleId="WW8Num37z0">
    <w:name w:val="WW8Num37z0"/>
    <w:rsid w:val="0094009F"/>
    <w:rPr>
      <w:rFonts w:ascii="Symbol" w:hAnsi="Symbol" w:cs="Symbol" w:hint="default"/>
    </w:rPr>
  </w:style>
  <w:style w:type="character" w:customStyle="1" w:styleId="WW8Num37z1">
    <w:name w:val="WW8Num37z1"/>
    <w:rsid w:val="0094009F"/>
    <w:rPr>
      <w:rFonts w:cs="Times New Roman"/>
    </w:rPr>
  </w:style>
  <w:style w:type="character" w:customStyle="1" w:styleId="WW8Num38z0">
    <w:name w:val="WW8Num38z0"/>
    <w:rsid w:val="0094009F"/>
    <w:rPr>
      <w:rFonts w:ascii="Symbol" w:hAnsi="Symbol" w:cs="Symbol" w:hint="default"/>
    </w:rPr>
  </w:style>
  <w:style w:type="character" w:customStyle="1" w:styleId="WW8Num38z1">
    <w:name w:val="WW8Num38z1"/>
    <w:rsid w:val="0094009F"/>
    <w:rPr>
      <w:rFonts w:ascii="Courier New" w:hAnsi="Courier New" w:cs="Courier New" w:hint="default"/>
    </w:rPr>
  </w:style>
  <w:style w:type="character" w:customStyle="1" w:styleId="WW8Num38z2">
    <w:name w:val="WW8Num38z2"/>
    <w:rsid w:val="0094009F"/>
    <w:rPr>
      <w:rFonts w:ascii="Wingdings" w:hAnsi="Wingdings" w:cs="Wingdings" w:hint="default"/>
    </w:rPr>
  </w:style>
  <w:style w:type="character" w:customStyle="1" w:styleId="WW8Num39z0">
    <w:name w:val="WW8Num39z0"/>
    <w:rsid w:val="0094009F"/>
    <w:rPr>
      <w:rFonts w:ascii="Courier New" w:hAnsi="Courier New" w:cs="Courier New" w:hint="default"/>
    </w:rPr>
  </w:style>
  <w:style w:type="character" w:customStyle="1" w:styleId="WW8Num39z2">
    <w:name w:val="WW8Num39z2"/>
    <w:rsid w:val="0094009F"/>
    <w:rPr>
      <w:rFonts w:ascii="Wingdings" w:hAnsi="Wingdings" w:cs="Wingdings" w:hint="default"/>
    </w:rPr>
  </w:style>
  <w:style w:type="character" w:customStyle="1" w:styleId="WW8Num39z3">
    <w:name w:val="WW8Num39z3"/>
    <w:rsid w:val="0094009F"/>
    <w:rPr>
      <w:rFonts w:ascii="Symbol" w:hAnsi="Symbol" w:cs="Symbol" w:hint="default"/>
    </w:rPr>
  </w:style>
  <w:style w:type="character" w:customStyle="1" w:styleId="Bekezdsalapbettpusa1">
    <w:name w:val="Bekezdés alapbetűtípusa1"/>
    <w:rsid w:val="0094009F"/>
  </w:style>
  <w:style w:type="character" w:customStyle="1" w:styleId="SzvegtrzsChar">
    <w:name w:val="Szövegtörzs Char"/>
    <w:rsid w:val="0094009F"/>
    <w:rPr>
      <w:rFonts w:ascii="Times New Roman" w:hAnsi="Times New Roman" w:cs="Times New Roman"/>
      <w:b/>
      <w:bCs/>
      <w:sz w:val="24"/>
      <w:szCs w:val="24"/>
      <w:lang w:val="hu-HU"/>
    </w:rPr>
  </w:style>
  <w:style w:type="character" w:customStyle="1" w:styleId="AlcmChar">
    <w:name w:val="Alcím Char"/>
    <w:rsid w:val="0094009F"/>
    <w:rPr>
      <w:rFonts w:ascii="Times New Roman" w:hAnsi="Times New Roman" w:cs="Times New Roman"/>
      <w:b/>
      <w:iCs/>
      <w:sz w:val="24"/>
      <w:szCs w:val="24"/>
      <w:lang w:val="hu-HU"/>
    </w:rPr>
  </w:style>
  <w:style w:type="character" w:customStyle="1" w:styleId="Szvegtrzsbehzssal2Char">
    <w:name w:val="Szövegtörzs behúzással 2 Char"/>
    <w:rsid w:val="0094009F"/>
    <w:rPr>
      <w:rFonts w:ascii="Times New Roman" w:hAnsi="Times New Roman" w:cs="Times New Roman"/>
      <w:sz w:val="24"/>
      <w:szCs w:val="24"/>
      <w:lang w:val="hu-HU"/>
    </w:rPr>
  </w:style>
  <w:style w:type="character" w:customStyle="1" w:styleId="apple-style-span">
    <w:name w:val="apple-style-span"/>
    <w:rsid w:val="0094009F"/>
    <w:rPr>
      <w:rFonts w:cs="Times New Roman"/>
    </w:rPr>
  </w:style>
  <w:style w:type="character" w:customStyle="1" w:styleId="LbjegyzetszvegChar">
    <w:name w:val="Lábjegyzetszöveg Char"/>
    <w:rsid w:val="0094009F"/>
    <w:rPr>
      <w:rFonts w:ascii="Times New Roman" w:hAnsi="Times New Roman" w:cs="Times New Roman"/>
      <w:lang w:val="hu-HU"/>
    </w:rPr>
  </w:style>
  <w:style w:type="character" w:customStyle="1" w:styleId="Lbjegyzet-karakterek">
    <w:name w:val="Lábjegyzet-karakterek"/>
    <w:rsid w:val="0094009F"/>
    <w:rPr>
      <w:rFonts w:cs="Times New Roman"/>
      <w:vertAlign w:val="superscript"/>
    </w:rPr>
  </w:style>
  <w:style w:type="character" w:styleId="Oldalszm">
    <w:name w:val="page number"/>
    <w:rsid w:val="0094009F"/>
    <w:rPr>
      <w:rFonts w:cs="Times New Roman"/>
    </w:rPr>
  </w:style>
  <w:style w:type="character" w:styleId="Kiemels">
    <w:name w:val="Emphasis"/>
    <w:qFormat/>
    <w:rsid w:val="0094009F"/>
    <w:rPr>
      <w:rFonts w:cs="Times New Roman"/>
      <w:i/>
      <w:iCs/>
    </w:rPr>
  </w:style>
  <w:style w:type="character" w:customStyle="1" w:styleId="apple-converted-space">
    <w:name w:val="apple-converted-space"/>
    <w:rsid w:val="0094009F"/>
    <w:rPr>
      <w:rFonts w:cs="Times New Roman"/>
    </w:rPr>
  </w:style>
  <w:style w:type="character" w:customStyle="1" w:styleId="Jegyzethivatkozs1">
    <w:name w:val="Jegyzethivatkozás1"/>
    <w:rsid w:val="0094009F"/>
    <w:rPr>
      <w:sz w:val="16"/>
      <w:szCs w:val="16"/>
    </w:rPr>
  </w:style>
  <w:style w:type="character" w:customStyle="1" w:styleId="Szmozsjelek">
    <w:name w:val="Számozásjelek"/>
    <w:rsid w:val="0094009F"/>
  </w:style>
  <w:style w:type="paragraph" w:customStyle="1" w:styleId="Cmsor">
    <w:name w:val="Címsor"/>
    <w:basedOn w:val="Norml"/>
    <w:next w:val="Szvegtrzs"/>
    <w:rsid w:val="0094009F"/>
    <w:pPr>
      <w:keepNext/>
      <w:suppressAutoHyphens/>
      <w:spacing w:before="240"/>
      <w:jc w:val="left"/>
    </w:pPr>
    <w:rPr>
      <w:rFonts w:ascii="Arial" w:eastAsia="Microsoft YaHei" w:hAnsi="Arial" w:cs="Lucida Sans"/>
      <w:sz w:val="28"/>
      <w:szCs w:val="28"/>
      <w:lang w:eastAsia="ar-SA"/>
    </w:rPr>
  </w:style>
  <w:style w:type="paragraph" w:styleId="Szvegtrzs">
    <w:name w:val="Body Text"/>
    <w:basedOn w:val="Norml"/>
    <w:link w:val="SzvegtrzsChar1"/>
    <w:rsid w:val="0094009F"/>
    <w:pPr>
      <w:suppressAutoHyphens/>
      <w:spacing w:before="0" w:after="0"/>
      <w:jc w:val="center"/>
    </w:pPr>
    <w:rPr>
      <w:rFonts w:ascii="Times New Roman" w:eastAsia="Calibri" w:hAnsi="Times New Roman"/>
      <w:b/>
      <w:bCs/>
      <w:lang w:eastAsia="ar-SA"/>
    </w:rPr>
  </w:style>
  <w:style w:type="character" w:customStyle="1" w:styleId="SzvegtrzsChar1">
    <w:name w:val="Szövegtörzs Char1"/>
    <w:basedOn w:val="Bekezdsalapbettpusa"/>
    <w:link w:val="Szvegtrzs"/>
    <w:rsid w:val="0094009F"/>
    <w:rPr>
      <w:rFonts w:ascii="Times New Roman" w:eastAsia="Calibri" w:hAnsi="Times New Roman" w:cs="Times New Roman"/>
      <w:b/>
      <w:bCs/>
      <w:kern w:val="0"/>
      <w:sz w:val="24"/>
      <w:szCs w:val="24"/>
      <w:lang w:eastAsia="ar-SA"/>
      <w14:ligatures w14:val="none"/>
    </w:rPr>
  </w:style>
  <w:style w:type="paragraph" w:styleId="Lista">
    <w:name w:val="List"/>
    <w:basedOn w:val="Norml"/>
    <w:rsid w:val="0094009F"/>
    <w:pPr>
      <w:suppressAutoHyphens/>
      <w:spacing w:before="0" w:after="0"/>
      <w:ind w:left="283" w:hanging="283"/>
      <w:jc w:val="left"/>
    </w:pPr>
    <w:rPr>
      <w:rFonts w:ascii="Times New Roman" w:eastAsia="Calibri" w:hAnsi="Times New Roman"/>
      <w:lang w:eastAsia="ar-SA"/>
    </w:rPr>
  </w:style>
  <w:style w:type="paragraph" w:customStyle="1" w:styleId="Felirat">
    <w:name w:val="Felirat"/>
    <w:basedOn w:val="Norml"/>
    <w:rsid w:val="0094009F"/>
    <w:pPr>
      <w:suppressLineNumbers/>
      <w:suppressAutoHyphens/>
      <w:jc w:val="left"/>
    </w:pPr>
    <w:rPr>
      <w:rFonts w:ascii="Times New Roman" w:eastAsia="Calibri" w:hAnsi="Times New Roman" w:cs="Lucida Sans"/>
      <w:i/>
      <w:iCs/>
      <w:lang w:eastAsia="ar-SA"/>
    </w:rPr>
  </w:style>
  <w:style w:type="paragraph" w:customStyle="1" w:styleId="Trgymutat">
    <w:name w:val="Tárgymutató"/>
    <w:basedOn w:val="Norml"/>
    <w:rsid w:val="0094009F"/>
    <w:pPr>
      <w:suppressLineNumbers/>
      <w:suppressAutoHyphens/>
      <w:spacing w:before="0" w:after="0"/>
      <w:jc w:val="left"/>
    </w:pPr>
    <w:rPr>
      <w:rFonts w:ascii="Times New Roman" w:eastAsia="Calibri" w:hAnsi="Times New Roman" w:cs="Lucida Sans"/>
      <w:lang w:eastAsia="ar-SA"/>
    </w:rPr>
  </w:style>
  <w:style w:type="paragraph" w:styleId="Alcm">
    <w:name w:val="Subtitle"/>
    <w:basedOn w:val="Norml"/>
    <w:next w:val="Szvegtrzs"/>
    <w:link w:val="AlcmChar1"/>
    <w:qFormat/>
    <w:rsid w:val="0094009F"/>
    <w:pPr>
      <w:suppressAutoHyphens/>
      <w:spacing w:before="0" w:after="0"/>
      <w:jc w:val="left"/>
    </w:pPr>
    <w:rPr>
      <w:rFonts w:ascii="Times New Roman" w:eastAsia="Calibri" w:hAnsi="Times New Roman"/>
      <w:b/>
      <w:iCs/>
      <w:lang w:eastAsia="ar-SA"/>
    </w:rPr>
  </w:style>
  <w:style w:type="character" w:customStyle="1" w:styleId="AlcmChar1">
    <w:name w:val="Alcím Char1"/>
    <w:basedOn w:val="Bekezdsalapbettpusa"/>
    <w:link w:val="Alcm"/>
    <w:rsid w:val="0094009F"/>
    <w:rPr>
      <w:rFonts w:ascii="Times New Roman" w:eastAsia="Calibri" w:hAnsi="Times New Roman" w:cs="Times New Roman"/>
      <w:b/>
      <w:iCs/>
      <w:kern w:val="0"/>
      <w:sz w:val="24"/>
      <w:szCs w:val="24"/>
      <w:lang w:eastAsia="ar-SA"/>
      <w14:ligatures w14:val="none"/>
    </w:rPr>
  </w:style>
  <w:style w:type="paragraph" w:customStyle="1" w:styleId="Szvegtrzsbehzssal21">
    <w:name w:val="Szövegtörzs behúzással 21"/>
    <w:basedOn w:val="Norml"/>
    <w:rsid w:val="0094009F"/>
    <w:pPr>
      <w:suppressAutoHyphens/>
      <w:spacing w:before="0" w:line="480" w:lineRule="auto"/>
      <w:ind w:left="283"/>
      <w:jc w:val="left"/>
    </w:pPr>
    <w:rPr>
      <w:rFonts w:ascii="Times New Roman" w:eastAsia="Calibri" w:hAnsi="Times New Roman"/>
      <w:lang w:eastAsia="ar-SA"/>
    </w:rPr>
  </w:style>
  <w:style w:type="paragraph" w:customStyle="1" w:styleId="Pont">
    <w:name w:val="Pont"/>
    <w:basedOn w:val="Norml"/>
    <w:rsid w:val="0094009F"/>
    <w:pPr>
      <w:numPr>
        <w:numId w:val="2"/>
      </w:numPr>
      <w:tabs>
        <w:tab w:val="left" w:pos="540"/>
        <w:tab w:val="left" w:pos="567"/>
      </w:tabs>
      <w:suppressAutoHyphens/>
      <w:spacing w:before="0" w:after="0"/>
    </w:pPr>
    <w:rPr>
      <w:rFonts w:ascii="Times New Roman" w:eastAsia="Calibri" w:hAnsi="Times New Roman"/>
      <w:sz w:val="28"/>
      <w:szCs w:val="28"/>
      <w:lang w:eastAsia="ar-SA"/>
    </w:rPr>
  </w:style>
  <w:style w:type="paragraph" w:customStyle="1" w:styleId="18">
    <w:name w:val="18"/>
    <w:basedOn w:val="Norml"/>
    <w:rsid w:val="0094009F"/>
    <w:pPr>
      <w:suppressAutoHyphens/>
      <w:spacing w:before="0" w:after="0" w:line="360" w:lineRule="atLeast"/>
    </w:pPr>
    <w:rPr>
      <w:rFonts w:ascii="Times New Roman" w:eastAsia="Calibri" w:hAnsi="Times New Roman"/>
      <w:szCs w:val="20"/>
      <w:lang w:eastAsia="ar-SA"/>
    </w:rPr>
  </w:style>
  <w:style w:type="paragraph" w:styleId="NormlWeb">
    <w:name w:val="Normal (Web)"/>
    <w:basedOn w:val="Norml"/>
    <w:rsid w:val="0094009F"/>
    <w:pPr>
      <w:suppressAutoHyphens/>
      <w:spacing w:before="280" w:after="280"/>
      <w:jc w:val="left"/>
    </w:pPr>
    <w:rPr>
      <w:rFonts w:ascii="Times New Roman" w:eastAsia="Calibri" w:hAnsi="Times New Roman"/>
      <w:lang w:eastAsia="ar-SA"/>
    </w:rPr>
  </w:style>
  <w:style w:type="paragraph" w:customStyle="1" w:styleId="Felsorols1">
    <w:name w:val="Felsorolás1"/>
    <w:basedOn w:val="Norml"/>
    <w:rsid w:val="0094009F"/>
    <w:pPr>
      <w:numPr>
        <w:numId w:val="3"/>
      </w:numPr>
      <w:tabs>
        <w:tab w:val="left" w:pos="360"/>
      </w:tabs>
      <w:suppressAutoHyphens/>
      <w:spacing w:before="0" w:after="0"/>
      <w:ind w:left="360" w:firstLine="0"/>
      <w:jc w:val="left"/>
    </w:pPr>
    <w:rPr>
      <w:rFonts w:ascii="Times New Roman" w:eastAsia="Calibri" w:hAnsi="Times New Roman"/>
      <w:lang w:eastAsia="ar-SA"/>
    </w:rPr>
  </w:style>
  <w:style w:type="paragraph" w:styleId="Lbjegyzetszveg">
    <w:name w:val="footnote text"/>
    <w:basedOn w:val="Norml"/>
    <w:link w:val="LbjegyzetszvegChar1"/>
    <w:rsid w:val="0094009F"/>
    <w:pPr>
      <w:suppressAutoHyphens/>
      <w:spacing w:before="0" w:after="0"/>
      <w:jc w:val="left"/>
    </w:pPr>
    <w:rPr>
      <w:rFonts w:ascii="Times New Roman" w:eastAsia="Calibri" w:hAnsi="Times New Roman"/>
      <w:sz w:val="20"/>
      <w:szCs w:val="20"/>
      <w:lang w:eastAsia="ar-SA"/>
    </w:rPr>
  </w:style>
  <w:style w:type="character" w:customStyle="1" w:styleId="LbjegyzetszvegChar1">
    <w:name w:val="Lábjegyzetszöveg Char1"/>
    <w:basedOn w:val="Bekezdsalapbettpusa"/>
    <w:link w:val="Lbjegyzetszveg"/>
    <w:rsid w:val="0094009F"/>
    <w:rPr>
      <w:rFonts w:ascii="Times New Roman" w:eastAsia="Calibri" w:hAnsi="Times New Roman" w:cs="Times New Roman"/>
      <w:kern w:val="0"/>
      <w:sz w:val="20"/>
      <w:szCs w:val="20"/>
      <w:lang w:eastAsia="ar-SA"/>
      <w14:ligatures w14:val="none"/>
    </w:rPr>
  </w:style>
  <w:style w:type="paragraph" w:customStyle="1" w:styleId="Jegyzetszveg1">
    <w:name w:val="Jegyzetszöveg1"/>
    <w:basedOn w:val="Norml"/>
    <w:rsid w:val="0094009F"/>
    <w:pPr>
      <w:suppressAutoHyphens/>
      <w:spacing w:before="0" w:after="0"/>
      <w:jc w:val="left"/>
    </w:pPr>
    <w:rPr>
      <w:rFonts w:ascii="Times New Roman" w:eastAsia="Calibri" w:hAnsi="Times New Roman"/>
      <w:sz w:val="20"/>
      <w:szCs w:val="20"/>
      <w:lang w:eastAsia="ar-SA"/>
    </w:rPr>
  </w:style>
  <w:style w:type="character" w:customStyle="1" w:styleId="JegyzetszvegChar1">
    <w:name w:val="Jegyzetszöveg Char1"/>
    <w:basedOn w:val="Bekezdsalapbettpusa"/>
    <w:uiPriority w:val="99"/>
    <w:rsid w:val="0094009F"/>
    <w:rPr>
      <w:lang w:val="en-US" w:eastAsia="en-US"/>
    </w:rPr>
  </w:style>
  <w:style w:type="character" w:customStyle="1" w:styleId="MegjegyzstrgyaChar1">
    <w:name w:val="Megjegyzés tárgya Char1"/>
    <w:basedOn w:val="JegyzetszvegChar1"/>
    <w:rsid w:val="0094009F"/>
    <w:rPr>
      <w:rFonts w:ascii="Times New Roman" w:eastAsia="Calibri" w:hAnsi="Times New Roman"/>
      <w:b/>
      <w:bCs/>
      <w:lang w:val="en-US" w:eastAsia="ar-SA"/>
    </w:rPr>
  </w:style>
  <w:style w:type="paragraph" w:customStyle="1" w:styleId="Tblzattartalom">
    <w:name w:val="Táblázattartalom"/>
    <w:basedOn w:val="Norml"/>
    <w:rsid w:val="0094009F"/>
    <w:pPr>
      <w:suppressLineNumbers/>
      <w:suppressAutoHyphens/>
      <w:spacing w:before="0" w:after="0"/>
      <w:jc w:val="left"/>
    </w:pPr>
    <w:rPr>
      <w:rFonts w:ascii="Times New Roman" w:eastAsia="Calibri" w:hAnsi="Times New Roman"/>
      <w:lang w:eastAsia="ar-SA"/>
    </w:rPr>
  </w:style>
  <w:style w:type="paragraph" w:customStyle="1" w:styleId="Tblzatfejlc">
    <w:name w:val="Táblázatfejléc"/>
    <w:basedOn w:val="Tblzattartalom"/>
    <w:rsid w:val="0094009F"/>
    <w:pPr>
      <w:jc w:val="center"/>
    </w:pPr>
    <w:rPr>
      <w:b/>
      <w:bCs/>
    </w:rPr>
  </w:style>
  <w:style w:type="paragraph" w:customStyle="1" w:styleId="Kerettartalom">
    <w:name w:val="Kerettartalom"/>
    <w:basedOn w:val="Szvegtrzs"/>
    <w:rsid w:val="0094009F"/>
  </w:style>
  <w:style w:type="paragraph" w:customStyle="1" w:styleId="Tartalomjegyzk-fejlc">
    <w:name w:val="Tartalomjegyzék-fejléc"/>
    <w:basedOn w:val="Cmsor"/>
    <w:rsid w:val="0094009F"/>
    <w:pPr>
      <w:suppressLineNumbers/>
    </w:pPr>
    <w:rPr>
      <w:b/>
      <w:bCs/>
      <w:sz w:val="32"/>
      <w:szCs w:val="32"/>
    </w:rPr>
  </w:style>
  <w:style w:type="paragraph" w:styleId="TJ1">
    <w:name w:val="toc 1"/>
    <w:basedOn w:val="Trgymutat"/>
    <w:uiPriority w:val="39"/>
    <w:rsid w:val="0094009F"/>
    <w:pPr>
      <w:tabs>
        <w:tab w:val="right" w:leader="dot" w:pos="9070"/>
      </w:tabs>
    </w:pPr>
  </w:style>
  <w:style w:type="paragraph" w:styleId="TJ2">
    <w:name w:val="toc 2"/>
    <w:basedOn w:val="Trgymutat"/>
    <w:uiPriority w:val="39"/>
    <w:rsid w:val="0094009F"/>
    <w:pPr>
      <w:tabs>
        <w:tab w:val="right" w:leader="dot" w:pos="8787"/>
      </w:tabs>
      <w:ind w:left="283"/>
    </w:pPr>
  </w:style>
  <w:style w:type="paragraph" w:customStyle="1" w:styleId="Cmsor10">
    <w:name w:val="Címsor 10"/>
    <w:basedOn w:val="Cmsor"/>
    <w:next w:val="Szvegtrzs"/>
    <w:rsid w:val="0094009F"/>
    <w:pPr>
      <w:numPr>
        <w:numId w:val="1"/>
      </w:numPr>
    </w:pPr>
    <w:rPr>
      <w:b/>
      <w:bCs/>
      <w:sz w:val="21"/>
      <w:szCs w:val="21"/>
    </w:rPr>
  </w:style>
  <w:style w:type="paragraph" w:styleId="TJ3">
    <w:name w:val="toc 3"/>
    <w:basedOn w:val="Trgymutat"/>
    <w:uiPriority w:val="39"/>
    <w:rsid w:val="0094009F"/>
    <w:pPr>
      <w:tabs>
        <w:tab w:val="right" w:leader="dot" w:pos="9072"/>
      </w:tabs>
      <w:ind w:left="566"/>
    </w:pPr>
  </w:style>
  <w:style w:type="paragraph" w:styleId="TJ4">
    <w:name w:val="toc 4"/>
    <w:basedOn w:val="Trgymutat"/>
    <w:rsid w:val="0094009F"/>
    <w:pPr>
      <w:tabs>
        <w:tab w:val="right" w:leader="dot" w:pos="8789"/>
      </w:tabs>
      <w:ind w:left="849"/>
    </w:pPr>
  </w:style>
  <w:style w:type="paragraph" w:styleId="TJ5">
    <w:name w:val="toc 5"/>
    <w:basedOn w:val="Trgymutat"/>
    <w:rsid w:val="0094009F"/>
    <w:pPr>
      <w:tabs>
        <w:tab w:val="right" w:leader="dot" w:pos="8506"/>
      </w:tabs>
      <w:ind w:left="1132"/>
    </w:pPr>
  </w:style>
  <w:style w:type="paragraph" w:styleId="TJ6">
    <w:name w:val="toc 6"/>
    <w:basedOn w:val="Trgymutat"/>
    <w:rsid w:val="0094009F"/>
    <w:pPr>
      <w:tabs>
        <w:tab w:val="right" w:leader="dot" w:pos="8223"/>
      </w:tabs>
      <w:ind w:left="1415"/>
    </w:pPr>
  </w:style>
  <w:style w:type="paragraph" w:styleId="TJ7">
    <w:name w:val="toc 7"/>
    <w:basedOn w:val="Trgymutat"/>
    <w:rsid w:val="0094009F"/>
    <w:pPr>
      <w:tabs>
        <w:tab w:val="right" w:leader="dot" w:pos="7940"/>
      </w:tabs>
      <w:ind w:left="1698"/>
    </w:pPr>
  </w:style>
  <w:style w:type="paragraph" w:styleId="TJ8">
    <w:name w:val="toc 8"/>
    <w:basedOn w:val="Trgymutat"/>
    <w:rsid w:val="0094009F"/>
    <w:pPr>
      <w:tabs>
        <w:tab w:val="right" w:leader="dot" w:pos="7657"/>
      </w:tabs>
      <w:ind w:left="1981"/>
    </w:pPr>
  </w:style>
  <w:style w:type="paragraph" w:styleId="TJ9">
    <w:name w:val="toc 9"/>
    <w:basedOn w:val="Trgymutat"/>
    <w:rsid w:val="0094009F"/>
    <w:pPr>
      <w:tabs>
        <w:tab w:val="right" w:leader="dot" w:pos="7374"/>
      </w:tabs>
      <w:ind w:left="2264"/>
    </w:pPr>
  </w:style>
  <w:style w:type="paragraph" w:customStyle="1" w:styleId="Tartalomjegyzk10">
    <w:name w:val="Tartalomjegyzék 10"/>
    <w:basedOn w:val="Trgymutat"/>
    <w:rsid w:val="0094009F"/>
    <w:pPr>
      <w:tabs>
        <w:tab w:val="right" w:leader="dot" w:pos="7091"/>
      </w:tabs>
      <w:ind w:left="2547"/>
    </w:pPr>
  </w:style>
  <w:style w:type="character" w:customStyle="1" w:styleId="Feloldatlanmegemlts1">
    <w:name w:val="Feloldatlan megemlítés1"/>
    <w:uiPriority w:val="99"/>
    <w:semiHidden/>
    <w:unhideWhenUsed/>
    <w:rsid w:val="0094009F"/>
    <w:rPr>
      <w:color w:val="605E5C"/>
      <w:shd w:val="clear" w:color="auto" w:fill="E1DFDD"/>
    </w:rPr>
  </w:style>
  <w:style w:type="paragraph" w:styleId="Tartalomjegyzkcmsora">
    <w:name w:val="TOC Heading"/>
    <w:basedOn w:val="Cmsor1"/>
    <w:next w:val="Norml"/>
    <w:uiPriority w:val="39"/>
    <w:unhideWhenUsed/>
    <w:qFormat/>
    <w:rsid w:val="0094009F"/>
    <w:pPr>
      <w:widowControl/>
      <w:autoSpaceDE/>
      <w:autoSpaceDN/>
      <w:spacing w:line="259" w:lineRule="auto"/>
      <w:jc w:val="left"/>
      <w:outlineLvl w:val="9"/>
    </w:pPr>
    <w:rPr>
      <w:rFonts w:ascii="Calibri Light" w:eastAsia="Times New Roman" w:hAnsi="Calibri Light" w:cs="Times New Roman"/>
      <w:color w:val="2F5496"/>
      <w:lang w:eastAsia="hu-HU"/>
    </w:rPr>
  </w:style>
  <w:style w:type="character" w:customStyle="1" w:styleId="UnresolvedMention">
    <w:name w:val="Unresolved Mention"/>
    <w:uiPriority w:val="99"/>
    <w:semiHidden/>
    <w:unhideWhenUsed/>
    <w:rsid w:val="0094009F"/>
    <w:rPr>
      <w:color w:val="605E5C"/>
      <w:shd w:val="clear" w:color="auto" w:fill="E1DFDD"/>
    </w:rPr>
  </w:style>
  <w:style w:type="character" w:styleId="Mrltotthiperhivatkozs">
    <w:name w:val="FollowedHyperlink"/>
    <w:basedOn w:val="Bekezdsalapbettpusa"/>
    <w:uiPriority w:val="99"/>
    <w:semiHidden/>
    <w:unhideWhenUsed/>
    <w:rsid w:val="0094009F"/>
    <w:rPr>
      <w:color w:val="954F72" w:themeColor="followedHyperlink"/>
      <w:u w:val="single"/>
    </w:rPr>
  </w:style>
  <w:style w:type="numbering" w:customStyle="1" w:styleId="Nemlista2">
    <w:name w:val="Nem lista2"/>
    <w:next w:val="Nemlista"/>
    <w:uiPriority w:val="99"/>
    <w:semiHidden/>
    <w:unhideWhenUsed/>
    <w:rsid w:val="00930E2F"/>
  </w:style>
  <w:style w:type="table" w:customStyle="1" w:styleId="Rcsostblzat1">
    <w:name w:val="Rácsos táblázat1"/>
    <w:basedOn w:val="Normltblzat"/>
    <w:next w:val="Rcsostblzat"/>
    <w:uiPriority w:val="39"/>
    <w:rsid w:val="00930E2F"/>
    <w:pPr>
      <w:spacing w:before="0" w:after="0"/>
      <w:jc w:val="left"/>
    </w:pPr>
    <w:rPr>
      <w:lang w:bidi="he-I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544847">
      <w:bodyDiv w:val="1"/>
      <w:marLeft w:val="0"/>
      <w:marRight w:val="0"/>
      <w:marTop w:val="0"/>
      <w:marBottom w:val="0"/>
      <w:divBdr>
        <w:top w:val="none" w:sz="0" w:space="0" w:color="auto"/>
        <w:left w:val="none" w:sz="0" w:space="0" w:color="auto"/>
        <w:bottom w:val="none" w:sz="0" w:space="0" w:color="auto"/>
        <w:right w:val="none" w:sz="0" w:space="0" w:color="auto"/>
      </w:divBdr>
    </w:div>
    <w:div w:id="129263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jhuman.hu" TargetMode="External"/><Relationship Id="rId13" Type="http://schemas.openxmlformats.org/officeDocument/2006/relationships/hyperlink" Target="http://hu.wikipedia.org/w/index.php?title=Neuropszichol%C3%B3gus&amp;action=edit&amp;redlink=1" TargetMode="External"/><Relationship Id="rId18" Type="http://schemas.openxmlformats.org/officeDocument/2006/relationships/hyperlink" Target="mailto:etkeztetes@bjhuman.h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hu.wikipedia.org/wiki/Klinikai_pszichol%C3%B3gus" TargetMode="External"/><Relationship Id="rId17" Type="http://schemas.openxmlformats.org/officeDocument/2006/relationships/hyperlink" Target="mailto:etkeztetes@bjhuman.h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rzsebetvaros.hu" TargetMode="External"/><Relationship Id="rId20" Type="http://schemas.openxmlformats.org/officeDocument/2006/relationships/hyperlink" Target="mailto:klubok@bjhuman.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u.wikipedia.org/wiki/Orvostudom%C3%A1ny"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facebook.com/bjhuman" TargetMode="External"/><Relationship Id="rId23" Type="http://schemas.openxmlformats.org/officeDocument/2006/relationships/header" Target="header2.xml"/><Relationship Id="rId10" Type="http://schemas.openxmlformats.org/officeDocument/2006/relationships/hyperlink" Target="http://hu.wikipedia.org/w/index.php?title=Teszt&amp;action=edit&amp;redlink=1" TargetMode="External"/><Relationship Id="rId19" Type="http://schemas.openxmlformats.org/officeDocument/2006/relationships/hyperlink" Target="mailto:info@bjhuman.hu" TargetMode="External"/><Relationship Id="rId4" Type="http://schemas.openxmlformats.org/officeDocument/2006/relationships/settings" Target="settings.xml"/><Relationship Id="rId9" Type="http://schemas.openxmlformats.org/officeDocument/2006/relationships/hyperlink" Target="mailto:klubok@bjhuman.hu" TargetMode="External"/><Relationship Id="rId14" Type="http://schemas.openxmlformats.org/officeDocument/2006/relationships/hyperlink" Target="http://www.bjhuman.h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6F8A9-5D9C-4A37-B82D-26D849D0F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10776</Words>
  <Characters>74361</Characters>
  <Application>Microsoft Office Word</Application>
  <DocSecurity>4</DocSecurity>
  <Lines>619</Lines>
  <Paragraphs>169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Furián Julianna</dc:creator>
  <cp:keywords/>
  <dc:description/>
  <cp:lastModifiedBy>Dr. Gyöngyösi-Tóth Gabriella</cp:lastModifiedBy>
  <cp:revision>2</cp:revision>
  <cp:lastPrinted>2025-03-20T08:19:00Z</cp:lastPrinted>
  <dcterms:created xsi:type="dcterms:W3CDTF">2025-04-03T09:10:00Z</dcterms:created>
  <dcterms:modified xsi:type="dcterms:W3CDTF">2025-04-03T09:10:00Z</dcterms:modified>
</cp:coreProperties>
</file>